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1566" w14:textId="17C323D4" w:rsidR="006A7FF3" w:rsidRPr="00367003" w:rsidRDefault="006A7FF3" w:rsidP="00367003">
      <w:pPr>
        <w:sectPr w:rsidR="006A7FF3" w:rsidRPr="00367003" w:rsidSect="00A43F24">
          <w:headerReference w:type="default" r:id="rId6"/>
          <w:headerReference w:type="first" r:id="rId7"/>
          <w:type w:val="continuous"/>
          <w:pgSz w:w="11900" w:h="16840"/>
          <w:pgMar w:top="2693" w:right="3962" w:bottom="907" w:left="1134" w:header="170" w:footer="907" w:gutter="0"/>
          <w:cols w:space="708"/>
          <w:titlePg/>
          <w:docGrid w:linePitch="360"/>
        </w:sectPr>
      </w:pPr>
    </w:p>
    <w:p w14:paraId="34528F0D" w14:textId="77777777" w:rsidR="00DA66C2" w:rsidRPr="00DA66C2" w:rsidRDefault="00DA66C2" w:rsidP="00DA66C2">
      <w:pPr>
        <w:rPr>
          <w:b/>
          <w:bCs/>
        </w:rPr>
      </w:pPr>
      <w:r w:rsidRPr="00DA66C2">
        <w:rPr>
          <w:b/>
          <w:bCs/>
        </w:rPr>
        <w:t>Von Wellness bis Wasserfall:</w:t>
      </w:r>
    </w:p>
    <w:p w14:paraId="5E46C1BC" w14:textId="77777777" w:rsidR="00DA66C2" w:rsidRPr="00DA66C2" w:rsidRDefault="00DA66C2" w:rsidP="00DA66C2">
      <w:pPr>
        <w:rPr>
          <w:b/>
          <w:bCs/>
        </w:rPr>
      </w:pPr>
      <w:r w:rsidRPr="00DA66C2">
        <w:rPr>
          <w:b/>
          <w:bCs/>
        </w:rPr>
        <w:t>Campingplätze der DreiWelten Card bieten über 100 kostenfreie Erlebnisse</w:t>
      </w:r>
    </w:p>
    <w:p w14:paraId="76D2F231" w14:textId="77777777" w:rsidR="00DA66C2" w:rsidRDefault="00DA66C2" w:rsidP="00DA66C2"/>
    <w:p w14:paraId="10FEA19B" w14:textId="21D803E0" w:rsidR="00DA66C2" w:rsidRDefault="00DA66C2" w:rsidP="00DA66C2">
      <w:r>
        <w:t>Dieser Sommer wird für Campingfreunde zur echten Attraktion: Denn rund um die Stellplätze im</w:t>
      </w:r>
      <w:r>
        <w:t xml:space="preserve"> </w:t>
      </w:r>
      <w:r>
        <w:t>Gebiet der „DreiWelten Card“ warten über 100 kostenlose Erlebnisse auf die Gäste zwischen</w:t>
      </w:r>
      <w:r>
        <w:t xml:space="preserve"> </w:t>
      </w:r>
      <w:r>
        <w:t>Schwarzwald, Rheinfall und Bodensee. Wer zwei oder mehr Nächte bleibt, kann ohne Eintritt zu</w:t>
      </w:r>
      <w:r>
        <w:t xml:space="preserve"> </w:t>
      </w:r>
      <w:r>
        <w:t>bezahlen in Thermen schwimmen, zwischen tosenden Wasserfällen spazieren und Greifvögel</w:t>
      </w:r>
      <w:r>
        <w:t xml:space="preserve"> </w:t>
      </w:r>
      <w:proofErr w:type="spellStart"/>
      <w:r>
        <w:t>federnah</w:t>
      </w:r>
      <w:proofErr w:type="spellEnd"/>
      <w:r>
        <w:t xml:space="preserve"> erleben.</w:t>
      </w:r>
    </w:p>
    <w:p w14:paraId="2321E927" w14:textId="77777777" w:rsidR="00DA66C2" w:rsidRDefault="00DA66C2" w:rsidP="00DA66C2"/>
    <w:p w14:paraId="138A81CA" w14:textId="77195D6C" w:rsidR="00DA66C2" w:rsidRPr="00DA66C2" w:rsidRDefault="00DA66C2" w:rsidP="00DA66C2">
      <w:pPr>
        <w:rPr>
          <w:b/>
          <w:bCs/>
        </w:rPr>
      </w:pPr>
      <w:r w:rsidRPr="00DA66C2">
        <w:rPr>
          <w:b/>
          <w:bCs/>
        </w:rPr>
        <w:t>Schifffahrt, Schwimmbad, Show</w:t>
      </w:r>
    </w:p>
    <w:p w14:paraId="0B2CA95E" w14:textId="4489F6F1" w:rsidR="00DA66C2" w:rsidRDefault="00DA66C2" w:rsidP="00DA66C2">
      <w:r>
        <w:t>Die Gästekarte, die zu sportlichen, kulturellen und historischen Attraktionen in Deutschland und der</w:t>
      </w:r>
      <w:r>
        <w:t xml:space="preserve"> </w:t>
      </w:r>
      <w:r>
        <w:t>Schweiz einlädt, gibt es am Reisemobilhafen in Bad Dürrheim (Schwarzwald-Baar-Kreis) und am</w:t>
      </w:r>
      <w:r>
        <w:t xml:space="preserve"> </w:t>
      </w:r>
      <w:r>
        <w:t>Rheincamping in Waldshut kostenlos am Check-In. Im Angebot mit dabei sind die Shows des Gloria</w:t>
      </w:r>
      <w:r>
        <w:t xml:space="preserve"> </w:t>
      </w:r>
      <w:r>
        <w:t>Theaters in Bad Säckingen, die Spielscheune in Unterkirnach und viele sportliche Highlights wie ein</w:t>
      </w:r>
      <w:r>
        <w:t xml:space="preserve"> </w:t>
      </w:r>
      <w:r>
        <w:t xml:space="preserve">Kanuverleih, </w:t>
      </w:r>
      <w:proofErr w:type="spellStart"/>
      <w:r>
        <w:t>Ebikes</w:t>
      </w:r>
      <w:proofErr w:type="spellEnd"/>
      <w:r>
        <w:t xml:space="preserve"> und die Eintritte zu Frei- und Hallenbädern.</w:t>
      </w:r>
    </w:p>
    <w:p w14:paraId="571506C5" w14:textId="3300DDAD" w:rsidR="00DA66C2" w:rsidRDefault="00DA66C2" w:rsidP="00DA66C2">
      <w:r>
        <w:t>Besonders praktisch: Der Reisemobilhafen in Bad Dürrheim, Deutschlands größter Stellplatz für</w:t>
      </w:r>
      <w:r>
        <w:t xml:space="preserve"> </w:t>
      </w:r>
      <w:r>
        <w:t>Wohnmobile, grenzt direkt an die Therme „</w:t>
      </w:r>
      <w:proofErr w:type="spellStart"/>
      <w:r>
        <w:t>Solemar</w:t>
      </w:r>
      <w:proofErr w:type="spellEnd"/>
      <w:r>
        <w:t>“. In nur 50 Schritten warten täglich drei Stunden</w:t>
      </w:r>
      <w:r>
        <w:t xml:space="preserve"> </w:t>
      </w:r>
      <w:r>
        <w:t>lang 13 500 Quadratmeter Wohlfühl-Wellness auf die Camper. Für alle anderen Angebote der</w:t>
      </w:r>
      <w:r>
        <w:t xml:space="preserve"> </w:t>
      </w:r>
      <w:r>
        <w:t>DreiWelten Card hält Platzwart Andreas Bertsch zwei Elektroautos vor.</w:t>
      </w:r>
    </w:p>
    <w:p w14:paraId="497DBB5F" w14:textId="77777777" w:rsidR="00DA66C2" w:rsidRDefault="00DA66C2" w:rsidP="00DA66C2"/>
    <w:p w14:paraId="5CB19F29" w14:textId="43450280" w:rsidR="00DA66C2" w:rsidRPr="00DA66C2" w:rsidRDefault="00DA66C2" w:rsidP="00DA66C2">
      <w:pPr>
        <w:rPr>
          <w:b/>
          <w:bCs/>
        </w:rPr>
      </w:pPr>
      <w:r w:rsidRPr="00DA66C2">
        <w:rPr>
          <w:b/>
          <w:bCs/>
        </w:rPr>
        <w:t>Schifffahrt und Ufer für Hundefreunde</w:t>
      </w:r>
    </w:p>
    <w:p w14:paraId="1CF02F1D" w14:textId="4328F4AA" w:rsidR="00DA66C2" w:rsidRDefault="00DA66C2" w:rsidP="00DA66C2">
      <w:r>
        <w:t>Wer lieber in Naturgewässern schwimmt, ist am Rheincamping in Waldshut genau richtig: Hier</w:t>
      </w:r>
      <w:r>
        <w:t xml:space="preserve"> </w:t>
      </w:r>
      <w:r>
        <w:t>stehen Zelte, Wohnmobile und Wohnwagen direkt am friedlich dahinziehenden Fluss. Der Rhein</w:t>
      </w:r>
      <w:r>
        <w:t xml:space="preserve"> </w:t>
      </w:r>
      <w:r>
        <w:t>bietet hier attraktive Badestellen und endlose Spazierwege für Frauchen, Herrchen und Hunde.</w:t>
      </w:r>
      <w:r>
        <w:t xml:space="preserve"> </w:t>
      </w:r>
      <w:r>
        <w:t>Besonders attraktiv: Auch die Rhein-Schifffahrt ist Partner der „DreiWelten Card“ so lassen sich die</w:t>
      </w:r>
      <w:r>
        <w:t xml:space="preserve"> </w:t>
      </w:r>
      <w:r>
        <w:t>mediterranen Ufer und das Flair des Bodensees aus anderen Perspektiven betrachten.</w:t>
      </w:r>
    </w:p>
    <w:p w14:paraId="18A70137" w14:textId="1D28B860" w:rsidR="00DA66C2" w:rsidRDefault="00DA66C2" w:rsidP="00DA66C2">
      <w:r>
        <w:t>Beide Plätze sind 365 Tage im Jahr geöffnet und bieten Sommer wie Winter die Attraktionen der</w:t>
      </w:r>
      <w:r>
        <w:t xml:space="preserve"> </w:t>
      </w:r>
      <w:r>
        <w:t>„DreiWelten Card“ mit an.</w:t>
      </w:r>
    </w:p>
    <w:p w14:paraId="470944F4" w14:textId="176F0328" w:rsidR="00DA66C2" w:rsidRDefault="00DA66C2" w:rsidP="00DA66C2">
      <w:r>
        <w:t>„Wir mussten noch nie jemanden wegschicken – wir haben jede Anreise immer möglich gemacht“,</w:t>
      </w:r>
      <w:r w:rsidR="004904AE">
        <w:t xml:space="preserve"> </w:t>
      </w:r>
      <w:r>
        <w:t>sagt Andreas Bertsch, der den Platz von seinem Vater übernommen hat und gerne in einer</w:t>
      </w:r>
      <w:r w:rsidR="004904AE">
        <w:t xml:space="preserve"> </w:t>
      </w:r>
      <w:r>
        <w:t>Ferienstimmung in einem Heilklimatischen Kurort arbeitet. Er freut sich jeden Tag daran, zu sehen,</w:t>
      </w:r>
      <w:r w:rsidR="004904AE">
        <w:t xml:space="preserve"> </w:t>
      </w:r>
      <w:r>
        <w:t>wie gut die Region den Menschen tut.“ Viele Gäste kämen aus der Schweiz und aus den Metropolen</w:t>
      </w:r>
      <w:r w:rsidR="004904AE">
        <w:t xml:space="preserve"> </w:t>
      </w:r>
      <w:r>
        <w:t>Süddeutschlands zu ihm.</w:t>
      </w:r>
    </w:p>
    <w:p w14:paraId="42E6A4B4" w14:textId="51C66089" w:rsidR="00DA66C2" w:rsidRDefault="00DA66C2" w:rsidP="00DA66C2">
      <w:r>
        <w:t>Mit der „DreiWelten Card“ stehen den Caravaning Fans dazu erfrischende Erlebnisse zur Verfügung.</w:t>
      </w:r>
      <w:r w:rsidR="004904AE">
        <w:t xml:space="preserve"> </w:t>
      </w:r>
      <w:r>
        <w:t>Im Boot durch die Gischt zum Felsen des Rheinfalls in Schaffhausen fahren, in Triberg zu den</w:t>
      </w:r>
      <w:r w:rsidR="004904AE">
        <w:t xml:space="preserve"> </w:t>
      </w:r>
      <w:r>
        <w:t xml:space="preserve">tosenden, längsten Wasserfällen Europas wandern, im Schwarzwald in der Rothaus </w:t>
      </w:r>
      <w:proofErr w:type="spellStart"/>
      <w:r>
        <w:t>GenussWelt</w:t>
      </w:r>
      <w:proofErr w:type="spellEnd"/>
      <w:r>
        <w:t xml:space="preserve"> ein</w:t>
      </w:r>
      <w:r w:rsidR="004904AE">
        <w:t xml:space="preserve"> </w:t>
      </w:r>
      <w:r>
        <w:t>kühles Tannenzäpfchen genießen und mehr über seine Geschichte lernen.</w:t>
      </w:r>
    </w:p>
    <w:p w14:paraId="528F670F" w14:textId="02F8220E" w:rsidR="00DA66C2" w:rsidRDefault="00DA66C2" w:rsidP="00DA66C2">
      <w:r>
        <w:t>„Die Region bietet so viel Unentdecktes und Wildes. Camping-Gäste können hier aus ihrem Urlaub</w:t>
      </w:r>
      <w:r w:rsidR="004904AE">
        <w:t xml:space="preserve"> </w:t>
      </w:r>
      <w:r>
        <w:t>ein wirklich unvergessliches Erlebnis machen“, sagt Nadine Weißer von der DreiWelten Tourismus</w:t>
      </w:r>
      <w:r w:rsidR="004904AE">
        <w:t xml:space="preserve"> </w:t>
      </w:r>
      <w:r>
        <w:t>GmbH in Bad Dürrheim. Ob mit Spaziergängen durch den blühenden Kurpark, gelegentlichen</w:t>
      </w:r>
      <w:r w:rsidR="004904AE">
        <w:t xml:space="preserve"> </w:t>
      </w:r>
      <w:r>
        <w:t>Freiluftkonzerten oder einer Runde Adventure-Golf. „Der heilklimatische Kurort bietet seinen</w:t>
      </w:r>
      <w:r w:rsidR="004904AE">
        <w:t xml:space="preserve"> </w:t>
      </w:r>
      <w:r>
        <w:t>Gästen eine wirklich gute Erholung.“</w:t>
      </w:r>
    </w:p>
    <w:p w14:paraId="035E6F05" w14:textId="77777777" w:rsidR="004904AE" w:rsidRDefault="004904AE" w:rsidP="00DA66C2"/>
    <w:p w14:paraId="0AC68F51" w14:textId="043F16E8" w:rsidR="0012537B" w:rsidRPr="00367003" w:rsidRDefault="00DA66C2" w:rsidP="00DA66C2">
      <w:r>
        <w:t>Weitere Informationen unter: www.dreiwelten.com</w:t>
      </w:r>
    </w:p>
    <w:sectPr w:rsidR="0012537B" w:rsidRPr="00367003" w:rsidSect="00A43F24">
      <w:type w:val="continuous"/>
      <w:pgSz w:w="11900" w:h="16840"/>
      <w:pgMar w:top="3119" w:right="3962" w:bottom="907" w:left="1134" w:header="17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F46E" w14:textId="77777777" w:rsidR="00083A37" w:rsidRDefault="00083A37" w:rsidP="00DB5E6B">
      <w:r>
        <w:separator/>
      </w:r>
    </w:p>
  </w:endnote>
  <w:endnote w:type="continuationSeparator" w:id="0">
    <w:p w14:paraId="4F9DDBE9" w14:textId="77777777" w:rsidR="00083A37" w:rsidRDefault="00083A37" w:rsidP="00D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Calibri"/>
    <w:panose1 w:val="00000000000000000000"/>
    <w:charset w:val="4D"/>
    <w:family w:val="auto"/>
    <w:pitch w:val="variable"/>
    <w:sig w:usb0="A00002FF" w:usb1="400020FB" w:usb2="00000000" w:usb3="00000000" w:csb0="00000197" w:csb1="00000000"/>
  </w:font>
  <w:font w:name="Bitter SemiBold">
    <w:altName w:val="Calibri"/>
    <w:panose1 w:val="00000000000000000000"/>
    <w:charset w:val="4D"/>
    <w:family w:val="auto"/>
    <w:pitch w:val="variable"/>
    <w:sig w:usb0="A00002FF" w:usb1="400020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9B4E" w14:textId="77777777" w:rsidR="00083A37" w:rsidRDefault="00083A37" w:rsidP="00DB5E6B">
      <w:r>
        <w:separator/>
      </w:r>
    </w:p>
  </w:footnote>
  <w:footnote w:type="continuationSeparator" w:id="0">
    <w:p w14:paraId="4B105140" w14:textId="77777777" w:rsidR="00083A37" w:rsidRDefault="00083A37" w:rsidP="00DB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1ED4" w14:textId="77777777" w:rsidR="00DB5E6B" w:rsidRDefault="00E0071F">
    <w:pPr>
      <w:pStyle w:val="Kopfzeile"/>
    </w:pPr>
    <w:r w:rsidRPr="00E0071F">
      <w:t xml:space="preserve"> </w:t>
    </w:r>
    <w:r>
      <w:rPr>
        <w:noProof/>
      </w:rPr>
      <w:drawing>
        <wp:anchor distT="0" distB="0" distL="114300" distR="114300" simplePos="0" relativeHeight="251663360" behindDoc="1" locked="1" layoutInCell="1" allowOverlap="1" wp14:anchorId="5A9285EE" wp14:editId="4228D2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91495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  <a:ln w="1270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9662" w14:textId="77777777" w:rsidR="00E0071F" w:rsidRDefault="00E0071F" w:rsidP="00A43F24">
    <w:pPr>
      <w:pStyle w:val="Kopfzeile"/>
      <w:ind w:right="-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130214" wp14:editId="73C355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408" cy="10688400"/>
          <wp:effectExtent l="0" t="0" r="4445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8" cy="10688400"/>
                  </a:xfrm>
                  <a:prstGeom prst="rect">
                    <a:avLst/>
                  </a:prstGeom>
                  <a:ln w="1270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678F6596" wp14:editId="32BA6585">
              <wp:simplePos x="0" y="0"/>
              <wp:positionH relativeFrom="page">
                <wp:align>right</wp:align>
              </wp:positionH>
              <wp:positionV relativeFrom="page">
                <wp:posOffset>1668780</wp:posOffset>
              </wp:positionV>
              <wp:extent cx="2033270" cy="8338185"/>
              <wp:effectExtent l="0" t="0" r="0" b="571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8338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C6F655" w14:textId="77777777" w:rsidR="00A43F24" w:rsidRPr="00A43F24" w:rsidRDefault="00A43F24" w:rsidP="00E0071F">
                          <w:pPr>
                            <w:rPr>
                              <w:rFonts w:ascii="Bitter" w:hAnsi="Bitter"/>
                              <w:b/>
                              <w:bCs/>
                            </w:rPr>
                          </w:pPr>
                          <w:r w:rsidRPr="00A43F24">
                            <w:rPr>
                              <w:rFonts w:ascii="Bitter" w:hAnsi="Bitter"/>
                              <w:b/>
                              <w:bCs/>
                            </w:rPr>
                            <w:t xml:space="preserve">DreiWelten Tourismus GmbH </w:t>
                          </w:r>
                        </w:p>
                        <w:p w14:paraId="4062BEF6" w14:textId="6FE50E91" w:rsidR="00E0071F" w:rsidRPr="00497B40" w:rsidRDefault="00E0071F" w:rsidP="00E0071F">
                          <w:pPr>
                            <w:rPr>
                              <w:rFonts w:ascii="Bitter" w:hAnsi="Bitter"/>
                            </w:rPr>
                          </w:pPr>
                          <w:r w:rsidRPr="00497B40">
                            <w:rPr>
                              <w:rFonts w:ascii="Bitter" w:hAnsi="Bitter"/>
                            </w:rPr>
                            <w:t>Luisenstraße 7</w:t>
                          </w:r>
                        </w:p>
                        <w:p w14:paraId="2744BA10" w14:textId="77777777" w:rsidR="00E0071F" w:rsidRPr="00497B40" w:rsidRDefault="00E0071F" w:rsidP="00E0071F">
                          <w:pPr>
                            <w:rPr>
                              <w:rFonts w:ascii="Bitter" w:hAnsi="Bitter"/>
                            </w:rPr>
                          </w:pPr>
                          <w:r w:rsidRPr="00497B40">
                            <w:rPr>
                              <w:rFonts w:ascii="Bitter" w:hAnsi="Bitter"/>
                            </w:rPr>
                            <w:t>78073 Bad Dürrheim</w:t>
                          </w:r>
                        </w:p>
                        <w:p w14:paraId="12A2C85D" w14:textId="54EE80A7" w:rsidR="00E0071F" w:rsidRPr="00497B40" w:rsidRDefault="00E0071F" w:rsidP="00E0071F">
                          <w:pPr>
                            <w:rPr>
                              <w:rFonts w:ascii="Bitter" w:hAnsi="Bitter"/>
                            </w:rPr>
                          </w:pPr>
                          <w:r>
                            <w:rPr>
                              <w:rFonts w:ascii="Bitter SemiBold" w:hAnsi="Bitter SemiBold"/>
                            </w:rPr>
                            <w:t>T</w:t>
                          </w:r>
                          <w:r w:rsidR="00B4351A">
                            <w:rPr>
                              <w:rFonts w:ascii="Bitter SemiBold" w:hAnsi="Bitter SemiBold"/>
                            </w:rPr>
                            <w:t>el</w:t>
                          </w:r>
                          <w:r w:rsidR="00A43F24">
                            <w:rPr>
                              <w:rFonts w:ascii="Bitter SemiBold" w:hAnsi="Bitter SemiBold"/>
                            </w:rPr>
                            <w:t>.</w:t>
                          </w:r>
                          <w:r w:rsidRPr="00497B40">
                            <w:rPr>
                              <w:rFonts w:ascii="Bitter" w:hAnsi="Bitter"/>
                            </w:rPr>
                            <w:t xml:space="preserve"> +49 </w:t>
                          </w:r>
                          <w:r w:rsidR="00B4351A" w:rsidRPr="00B4351A">
                            <w:rPr>
                              <w:rFonts w:ascii="Bitter" w:hAnsi="Bitter"/>
                            </w:rPr>
                            <w:t xml:space="preserve">7726 978 </w:t>
                          </w:r>
                          <w:r w:rsidR="00A43F24">
                            <w:rPr>
                              <w:rFonts w:ascii="Bitter" w:hAnsi="Bitter"/>
                            </w:rPr>
                            <w:t>907 0</w:t>
                          </w:r>
                        </w:p>
                        <w:p w14:paraId="5410E37A" w14:textId="03713DB3" w:rsidR="00A43F24" w:rsidRPr="00A43F24" w:rsidRDefault="00E0071F" w:rsidP="00E0071F">
                          <w:pPr>
                            <w:rPr>
                              <w:rFonts w:ascii="Bitter" w:hAnsi="Bitter"/>
                            </w:rPr>
                          </w:pPr>
                          <w:r w:rsidRPr="00902DB9">
                            <w:rPr>
                              <w:rFonts w:ascii="Bitter SemiBold" w:hAnsi="Bitter SemiBold"/>
                            </w:rPr>
                            <w:t>E</w:t>
                          </w:r>
                          <w:r w:rsidR="00B4351A">
                            <w:rPr>
                              <w:rFonts w:ascii="Bitter SemiBold" w:hAnsi="Bitter SemiBold"/>
                            </w:rPr>
                            <w:t>-Mail</w:t>
                          </w:r>
                          <w:r w:rsidRPr="00497B40">
                            <w:rPr>
                              <w:rFonts w:ascii="Bitter" w:hAnsi="Bitter"/>
                            </w:rPr>
                            <w:t xml:space="preserve"> </w:t>
                          </w:r>
                          <w:hyperlink r:id="rId2" w:history="1">
                            <w:r w:rsidR="00A43F24" w:rsidRPr="005C6B16">
                              <w:rPr>
                                <w:rStyle w:val="Hyperlink"/>
                                <w:rFonts w:ascii="Bitter" w:hAnsi="Bitter"/>
                              </w:rPr>
                              <w:t>info@dreiwelten.com</w:t>
                            </w:r>
                          </w:hyperlink>
                          <w:r w:rsidR="00A43F24">
                            <w:rPr>
                              <w:rFonts w:ascii="Bitter" w:hAnsi="Bitter"/>
                            </w:rPr>
                            <w:t xml:space="preserve"> </w:t>
                          </w:r>
                        </w:p>
                        <w:p w14:paraId="04BB22CF" w14:textId="1CB37730" w:rsidR="00A43F24" w:rsidRDefault="00A43F24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  <w:r>
                            <w:rPr>
                              <w:rFonts w:ascii="Bitter" w:hAnsi="Bitter"/>
                              <w:b/>
                            </w:rPr>
                            <w:t>www.dreiwelten.com</w:t>
                          </w:r>
                          <w:r w:rsidR="00693ED8">
                            <w:rPr>
                              <w:rFonts w:ascii="Bitter" w:hAnsi="Bitter"/>
                              <w:b/>
                            </w:rPr>
                            <w:t xml:space="preserve"> </w:t>
                          </w:r>
                        </w:p>
                        <w:p w14:paraId="0A35163E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54E3DB16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9326BA8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724C7B21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54C5BF2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3FC8A3F2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839C145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0907EC2F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657D334E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449B63EE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234280D1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4F4B9B84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04BD842F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7E2763E0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6160F57A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6DDF1A7B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7DBEB37D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3F73DA28" w14:textId="77777777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3BF75B2D" w14:textId="07CC80E2" w:rsidR="00693ED8" w:rsidRDefault="00693ED8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4B7919E5" w14:textId="7FE33E14" w:rsidR="001745EB" w:rsidRDefault="001745EB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4BD187F1" w14:textId="4058FA00" w:rsidR="001745EB" w:rsidRDefault="001745EB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307B967C" w14:textId="77777777" w:rsidR="001745EB" w:rsidRDefault="001745EB" w:rsidP="00693ED8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0AC9861" w14:textId="5A850400" w:rsidR="00693ED8" w:rsidRPr="001745EB" w:rsidRDefault="00693ED8" w:rsidP="00693ED8">
                          <w:pPr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  <w:t>Geschäftsführer:</w:t>
                          </w:r>
                        </w:p>
                        <w:p w14:paraId="485E8486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Markus Spettel</w:t>
                          </w:r>
                        </w:p>
                        <w:p w14:paraId="6D0EE6DD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</w:p>
                        <w:p w14:paraId="6FBB927C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  <w:t>Vorsitzender des Aufsichtsrates:</w:t>
                          </w:r>
                        </w:p>
                        <w:p w14:paraId="09EF95F6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Bürgermeister Jonathan Berggötz</w:t>
                          </w:r>
                        </w:p>
                        <w:p w14:paraId="4758BC08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32326B8E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Amtsgericht Freiburg</w:t>
                          </w:r>
                        </w:p>
                        <w:p w14:paraId="5354E899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HRB 722551</w:t>
                          </w:r>
                        </w:p>
                        <w:p w14:paraId="7B6C1064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</w:p>
                        <w:p w14:paraId="7BBDD239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proofErr w:type="spellStart"/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USt</w:t>
                          </w:r>
                          <w:proofErr w:type="spellEnd"/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.-Nr.: DE334531731</w:t>
                          </w:r>
                        </w:p>
                        <w:p w14:paraId="3C36C553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1C3CDB4B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65B5936D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Bankkonto:</w:t>
                          </w:r>
                        </w:p>
                        <w:p w14:paraId="01E5ABDF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 xml:space="preserve">Volksbank eG - Die </w:t>
                          </w:r>
                          <w:proofErr w:type="spellStart"/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Gestalterbank</w:t>
                          </w:r>
                          <w:proofErr w:type="spellEnd"/>
                        </w:p>
                        <w:p w14:paraId="62FF335F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Kontonummer 82344500</w:t>
                          </w:r>
                        </w:p>
                        <w:p w14:paraId="7362A78A" w14:textId="77777777" w:rsidR="00693ED8" w:rsidRPr="001745EB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Bankleitzahl 664 900 00</w:t>
                          </w:r>
                        </w:p>
                        <w:p w14:paraId="2BF03831" w14:textId="1048EDA3" w:rsidR="00693ED8" w:rsidRDefault="00693ED8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 w:rsidRPr="001745EB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IBAN DE45 6649 0000 0082 3445 00</w:t>
                          </w:r>
                        </w:p>
                        <w:p w14:paraId="58D150D8" w14:textId="51CE71BB" w:rsidR="001745EB" w:rsidRPr="001745EB" w:rsidRDefault="001745EB" w:rsidP="00693ED8">
                          <w:pP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BIC GENODE61</w:t>
                          </w:r>
                          <w:r w:rsidR="007C1501">
                            <w:rPr>
                              <w:rFonts w:ascii="Bitter" w:hAnsi="Bitter"/>
                              <w:bCs/>
                              <w:sz w:val="16"/>
                              <w:szCs w:val="22"/>
                            </w:rPr>
                            <w:t>OG1</w:t>
                          </w:r>
                        </w:p>
                        <w:p w14:paraId="3C9245D3" w14:textId="77777777" w:rsidR="00693ED8" w:rsidRDefault="00693ED8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371AC918" w14:textId="59399B68" w:rsidR="00A43F24" w:rsidRDefault="00A43F24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20BCE6F" w14:textId="69FB3025" w:rsidR="00FF506C" w:rsidRDefault="00FF506C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6472E1A4" w14:textId="2647477E" w:rsidR="00FF506C" w:rsidRDefault="00FF506C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2B1A6C45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50D7F638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03E4571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39487E0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CA769FA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6077E644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3F298D6A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D3FCAA1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963199E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558897BA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E8D0101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262E403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4912FCB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58DC316D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311F7F90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507A69F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767E509F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682A1799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E061FE0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A9BC216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89FC270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6D168131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772D32C5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41AB46C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7B919454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8551888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6145BDE" w14:textId="77777777" w:rsidR="00FF506C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4D935776" w14:textId="639AD619" w:rsidR="00FF506C" w:rsidRPr="009F0226" w:rsidRDefault="00FF506C" w:rsidP="009F0226">
                          <w:pPr>
                            <w:ind w:left="142" w:right="-382" w:hanging="3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bookmarkStart w:id="0" w:name="_Hlk69725629"/>
                          <w:proofErr w:type="spellStart"/>
                          <w:r w:rsidRPr="009F022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Geschäftsführer</w:t>
                          </w:r>
                          <w:proofErr w:type="spellEnd"/>
                          <w:r w:rsidRPr="009F022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:</w:t>
                          </w:r>
                        </w:p>
                        <w:p w14:paraId="288F365D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Markus Spettel</w:t>
                          </w:r>
                        </w:p>
                        <w:p w14:paraId="1925683A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4B1C35C3" w14:textId="61201992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Vorsitzender des</w:t>
                          </w:r>
                          <w:r w:rsidR="006850B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022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Aufsichtsrates:</w:t>
                          </w:r>
                        </w:p>
                        <w:p w14:paraId="144758A1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Bürgermeister Jonathan Berggötz</w:t>
                          </w:r>
                        </w:p>
                        <w:p w14:paraId="101FC35A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D960347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Amtsgericht </w:t>
                          </w: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Freiburg</w:t>
                          </w:r>
                        </w:p>
                        <w:p w14:paraId="6F087B61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HRB 722551</w:t>
                          </w:r>
                        </w:p>
                        <w:p w14:paraId="3372281B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D7974FE" w14:textId="77777777" w:rsidR="00FF506C" w:rsidRPr="009F0226" w:rsidRDefault="00FF506C" w:rsidP="00FF506C">
                          <w:pPr>
                            <w:ind w:firstLine="112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.-Nr.: </w:t>
                          </w: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DE334531731</w:t>
                          </w:r>
                        </w:p>
                        <w:p w14:paraId="7789FE4D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EDBB80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23EC3CA" w14:textId="77777777" w:rsidR="00FF506C" w:rsidRPr="009F0226" w:rsidRDefault="00FF506C" w:rsidP="00FF506C">
                          <w:pPr>
                            <w:ind w:left="360" w:hanging="2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Bankkonto:</w:t>
                          </w:r>
                        </w:p>
                        <w:p w14:paraId="4CE9EF41" w14:textId="77777777" w:rsidR="00FF506C" w:rsidRPr="009F0226" w:rsidRDefault="00FF506C" w:rsidP="00FF506C">
                          <w:pPr>
                            <w:ind w:firstLine="11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Volksbank eG - Die </w:t>
                          </w:r>
                          <w:proofErr w:type="spellStart"/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Gestalterbank</w:t>
                          </w:r>
                          <w:proofErr w:type="spellEnd"/>
                        </w:p>
                        <w:p w14:paraId="458C6668" w14:textId="77777777" w:rsidR="00FF506C" w:rsidRPr="009F0226" w:rsidRDefault="00FF506C" w:rsidP="00FF506C">
                          <w:pPr>
                            <w:ind w:firstLine="11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Kontonummer 82344500</w:t>
                          </w:r>
                        </w:p>
                        <w:p w14:paraId="36417CCC" w14:textId="77777777" w:rsidR="00FF506C" w:rsidRPr="009F0226" w:rsidRDefault="00FF506C" w:rsidP="00FF506C">
                          <w:pPr>
                            <w:ind w:firstLine="11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Bankleitzahl 664 900 00</w:t>
                          </w:r>
                        </w:p>
                        <w:p w14:paraId="095D6FDC" w14:textId="77777777" w:rsidR="00FF506C" w:rsidRPr="009F0226" w:rsidRDefault="00FF506C" w:rsidP="00FF506C">
                          <w:pPr>
                            <w:ind w:firstLine="11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IBAN DE45 6649 0000 0082 3445 00</w:t>
                          </w:r>
                        </w:p>
                        <w:bookmarkEnd w:id="0"/>
                        <w:p w14:paraId="609904EA" w14:textId="77777777" w:rsidR="00FF506C" w:rsidRPr="009F0226" w:rsidRDefault="00FF506C" w:rsidP="00FF506C">
                          <w:pPr>
                            <w:ind w:firstLine="112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9F022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BIC GENODE61OG1</w:t>
                          </w:r>
                        </w:p>
                        <w:p w14:paraId="178E6A5E" w14:textId="77777777" w:rsidR="00FF506C" w:rsidRDefault="00FF506C" w:rsidP="00E0071F">
                          <w:pPr>
                            <w:rPr>
                              <w:rFonts w:ascii="Bitter" w:hAnsi="Bitter"/>
                              <w:b/>
                            </w:rPr>
                          </w:pPr>
                        </w:p>
                        <w:p w14:paraId="1E1DBF86" w14:textId="77777777" w:rsidR="00A43F24" w:rsidRPr="00497B40" w:rsidRDefault="00A43F24" w:rsidP="00E0071F">
                          <w:pPr>
                            <w:rPr>
                              <w:rFonts w:ascii="Bitter" w:hAnsi="Bitte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288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F659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08.9pt;margin-top:131.4pt;width:160.1pt;height:656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" o:allowoverlap="f" filled="f" stroked="f" strokeweight=".5pt">
              <v:textbox inset="2.5mm,1.3mm,8mm">
                <w:txbxContent>
                  <w:p w14:paraId="54C6F655" w14:textId="77777777" w:rsidR="00A43F24" w:rsidRPr="00A43F24" w:rsidRDefault="00A43F24" w:rsidP="00E0071F">
                    <w:pPr>
                      <w:rPr>
                        <w:rFonts w:ascii="Bitter" w:hAnsi="Bitter"/>
                        <w:b/>
                        <w:bCs/>
                      </w:rPr>
                    </w:pPr>
                    <w:r w:rsidRPr="00A43F24">
                      <w:rPr>
                        <w:rFonts w:ascii="Bitter" w:hAnsi="Bitter"/>
                        <w:b/>
                        <w:bCs/>
                      </w:rPr>
                      <w:t xml:space="preserve">DreiWelten Tourismus GmbH </w:t>
                    </w:r>
                  </w:p>
                  <w:p w14:paraId="4062BEF6" w14:textId="6FE50E91" w:rsidR="00E0071F" w:rsidRPr="00497B40" w:rsidRDefault="00E0071F" w:rsidP="00E0071F">
                    <w:pPr>
                      <w:rPr>
                        <w:rFonts w:ascii="Bitter" w:hAnsi="Bitter"/>
                      </w:rPr>
                    </w:pPr>
                    <w:r w:rsidRPr="00497B40">
                      <w:rPr>
                        <w:rFonts w:ascii="Bitter" w:hAnsi="Bitter"/>
                      </w:rPr>
                      <w:t>Luisenstraße 7</w:t>
                    </w:r>
                  </w:p>
                  <w:p w14:paraId="2744BA10" w14:textId="77777777" w:rsidR="00E0071F" w:rsidRPr="00497B40" w:rsidRDefault="00E0071F" w:rsidP="00E0071F">
                    <w:pPr>
                      <w:rPr>
                        <w:rFonts w:ascii="Bitter" w:hAnsi="Bitter"/>
                      </w:rPr>
                    </w:pPr>
                    <w:r w:rsidRPr="00497B40">
                      <w:rPr>
                        <w:rFonts w:ascii="Bitter" w:hAnsi="Bitter"/>
                      </w:rPr>
                      <w:t>78073 Bad Dürrheim</w:t>
                    </w:r>
                  </w:p>
                  <w:p w14:paraId="12A2C85D" w14:textId="54EE80A7" w:rsidR="00E0071F" w:rsidRPr="00497B40" w:rsidRDefault="00E0071F" w:rsidP="00E0071F">
                    <w:pPr>
                      <w:rPr>
                        <w:rFonts w:ascii="Bitter" w:hAnsi="Bitter"/>
                      </w:rPr>
                    </w:pPr>
                    <w:r>
                      <w:rPr>
                        <w:rFonts w:ascii="Bitter SemiBold" w:hAnsi="Bitter SemiBold"/>
                      </w:rPr>
                      <w:t>T</w:t>
                    </w:r>
                    <w:r w:rsidR="00B4351A">
                      <w:rPr>
                        <w:rFonts w:ascii="Bitter SemiBold" w:hAnsi="Bitter SemiBold"/>
                      </w:rPr>
                      <w:t>el</w:t>
                    </w:r>
                    <w:r w:rsidR="00A43F24">
                      <w:rPr>
                        <w:rFonts w:ascii="Bitter SemiBold" w:hAnsi="Bitter SemiBold"/>
                      </w:rPr>
                      <w:t>.</w:t>
                    </w:r>
                    <w:r w:rsidRPr="00497B40">
                      <w:rPr>
                        <w:rFonts w:ascii="Bitter" w:hAnsi="Bitter"/>
                      </w:rPr>
                      <w:t xml:space="preserve"> +49 </w:t>
                    </w:r>
                    <w:r w:rsidR="00B4351A" w:rsidRPr="00B4351A">
                      <w:rPr>
                        <w:rFonts w:ascii="Bitter" w:hAnsi="Bitter"/>
                      </w:rPr>
                      <w:t xml:space="preserve">7726 978 </w:t>
                    </w:r>
                    <w:r w:rsidR="00A43F24">
                      <w:rPr>
                        <w:rFonts w:ascii="Bitter" w:hAnsi="Bitter"/>
                      </w:rPr>
                      <w:t>907 0</w:t>
                    </w:r>
                  </w:p>
                  <w:p w14:paraId="5410E37A" w14:textId="03713DB3" w:rsidR="00A43F24" w:rsidRPr="00A43F24" w:rsidRDefault="00E0071F" w:rsidP="00E0071F">
                    <w:pPr>
                      <w:rPr>
                        <w:rFonts w:ascii="Bitter" w:hAnsi="Bitter"/>
                      </w:rPr>
                    </w:pPr>
                    <w:r w:rsidRPr="00902DB9">
                      <w:rPr>
                        <w:rFonts w:ascii="Bitter SemiBold" w:hAnsi="Bitter SemiBold"/>
                      </w:rPr>
                      <w:t>E</w:t>
                    </w:r>
                    <w:r w:rsidR="00B4351A">
                      <w:rPr>
                        <w:rFonts w:ascii="Bitter SemiBold" w:hAnsi="Bitter SemiBold"/>
                      </w:rPr>
                      <w:t>-Mail</w:t>
                    </w:r>
                    <w:r w:rsidRPr="00497B40">
                      <w:rPr>
                        <w:rFonts w:ascii="Bitter" w:hAnsi="Bitter"/>
                      </w:rPr>
                      <w:t xml:space="preserve"> </w:t>
                    </w:r>
                    <w:hyperlink r:id="rId3" w:history="1">
                      <w:r w:rsidR="00A43F24" w:rsidRPr="005C6B16">
                        <w:rPr>
                          <w:rStyle w:val="Hyperlink"/>
                          <w:rFonts w:ascii="Bitter" w:hAnsi="Bitter"/>
                        </w:rPr>
                        <w:t>info@dreiwelten.com</w:t>
                      </w:r>
                    </w:hyperlink>
                    <w:r w:rsidR="00A43F24">
                      <w:rPr>
                        <w:rFonts w:ascii="Bitter" w:hAnsi="Bitter"/>
                      </w:rPr>
                      <w:t xml:space="preserve"> </w:t>
                    </w:r>
                  </w:p>
                  <w:p w14:paraId="04BB22CF" w14:textId="1CB37730" w:rsidR="00A43F24" w:rsidRDefault="00A43F24" w:rsidP="00E0071F">
                    <w:pPr>
                      <w:rPr>
                        <w:rFonts w:ascii="Bitter" w:hAnsi="Bitter"/>
                        <w:b/>
                      </w:rPr>
                    </w:pPr>
                    <w:r>
                      <w:rPr>
                        <w:rFonts w:ascii="Bitter" w:hAnsi="Bitter"/>
                        <w:b/>
                      </w:rPr>
                      <w:t>www.dreiwelten.com</w:t>
                    </w:r>
                    <w:r w:rsidR="00693ED8">
                      <w:rPr>
                        <w:rFonts w:ascii="Bitter" w:hAnsi="Bitter"/>
                        <w:b/>
                      </w:rPr>
                      <w:t xml:space="preserve"> </w:t>
                    </w:r>
                  </w:p>
                  <w:p w14:paraId="0A35163E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54E3DB16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9326BA8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724C7B21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54C5BF2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3FC8A3F2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839C145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0907EC2F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657D334E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449B63EE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234280D1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4F4B9B84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04BD842F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7E2763E0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6160F57A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6DDF1A7B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7DBEB37D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3F73DA28" w14:textId="77777777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3BF75B2D" w14:textId="07CC80E2" w:rsidR="00693ED8" w:rsidRDefault="00693ED8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4B7919E5" w14:textId="7FE33E14" w:rsidR="001745EB" w:rsidRDefault="001745EB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4BD187F1" w14:textId="4058FA00" w:rsidR="001745EB" w:rsidRDefault="001745EB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307B967C" w14:textId="77777777" w:rsidR="001745EB" w:rsidRDefault="001745EB" w:rsidP="00693ED8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0AC9861" w14:textId="5A850400" w:rsidR="00693ED8" w:rsidRPr="001745EB" w:rsidRDefault="00693ED8" w:rsidP="00693ED8">
                    <w:pPr>
                      <w:rPr>
                        <w:rFonts w:ascii="Bitter" w:hAnsi="Bitter"/>
                        <w:b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/>
                        <w:sz w:val="16"/>
                        <w:szCs w:val="22"/>
                      </w:rPr>
                      <w:t>Geschäftsführer:</w:t>
                    </w:r>
                  </w:p>
                  <w:p w14:paraId="485E8486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Markus Spettel</w:t>
                    </w:r>
                  </w:p>
                  <w:p w14:paraId="6D0EE6DD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</w:p>
                  <w:p w14:paraId="6FBB927C" w14:textId="77777777" w:rsidR="00693ED8" w:rsidRPr="001745EB" w:rsidRDefault="00693ED8" w:rsidP="00693ED8">
                    <w:pPr>
                      <w:rPr>
                        <w:rFonts w:ascii="Bitter" w:hAnsi="Bitter"/>
                        <w:b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/>
                        <w:sz w:val="16"/>
                        <w:szCs w:val="22"/>
                      </w:rPr>
                      <w:t>Vorsitzender des Aufsichtsrates:</w:t>
                    </w:r>
                  </w:p>
                  <w:p w14:paraId="09EF95F6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Bürgermeister Jonathan Berggötz</w:t>
                    </w:r>
                  </w:p>
                  <w:p w14:paraId="4758BC08" w14:textId="77777777" w:rsidR="00693ED8" w:rsidRPr="001745EB" w:rsidRDefault="00693ED8" w:rsidP="00693ED8">
                    <w:pPr>
                      <w:rPr>
                        <w:rFonts w:ascii="Bitter" w:hAnsi="Bitter"/>
                        <w:b/>
                        <w:sz w:val="16"/>
                        <w:szCs w:val="22"/>
                      </w:rPr>
                    </w:pPr>
                  </w:p>
                  <w:p w14:paraId="32326B8E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Amtsgericht Freiburg</w:t>
                    </w:r>
                  </w:p>
                  <w:p w14:paraId="5354E899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HRB 722551</w:t>
                    </w:r>
                  </w:p>
                  <w:p w14:paraId="7B6C1064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</w:p>
                  <w:p w14:paraId="7BBDD239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proofErr w:type="spellStart"/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USt</w:t>
                    </w:r>
                    <w:proofErr w:type="spellEnd"/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.-Nr.: DE334531731</w:t>
                    </w:r>
                  </w:p>
                  <w:p w14:paraId="3C36C553" w14:textId="77777777" w:rsidR="00693ED8" w:rsidRPr="001745EB" w:rsidRDefault="00693ED8" w:rsidP="00693ED8">
                    <w:pPr>
                      <w:rPr>
                        <w:rFonts w:ascii="Bitter" w:hAnsi="Bitter"/>
                        <w:b/>
                        <w:sz w:val="16"/>
                        <w:szCs w:val="22"/>
                      </w:rPr>
                    </w:pPr>
                  </w:p>
                  <w:p w14:paraId="1C3CDB4B" w14:textId="77777777" w:rsidR="00693ED8" w:rsidRPr="001745EB" w:rsidRDefault="00693ED8" w:rsidP="00693ED8">
                    <w:pPr>
                      <w:rPr>
                        <w:rFonts w:ascii="Bitter" w:hAnsi="Bitter"/>
                        <w:b/>
                        <w:sz w:val="16"/>
                        <w:szCs w:val="22"/>
                      </w:rPr>
                    </w:pPr>
                  </w:p>
                  <w:p w14:paraId="65B5936D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Bankkonto:</w:t>
                    </w:r>
                  </w:p>
                  <w:p w14:paraId="01E5ABDF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 xml:space="preserve">Volksbank eG - Die </w:t>
                    </w:r>
                    <w:proofErr w:type="spellStart"/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Gestalterbank</w:t>
                    </w:r>
                    <w:proofErr w:type="spellEnd"/>
                  </w:p>
                  <w:p w14:paraId="62FF335F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Kontonummer 82344500</w:t>
                    </w:r>
                  </w:p>
                  <w:p w14:paraId="7362A78A" w14:textId="77777777" w:rsidR="00693ED8" w:rsidRPr="001745EB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Bankleitzahl 664 900 00</w:t>
                    </w:r>
                  </w:p>
                  <w:p w14:paraId="2BF03831" w14:textId="1048EDA3" w:rsidR="00693ED8" w:rsidRDefault="00693ED8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 w:rsidRPr="001745EB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IBAN DE45 6649 0000 0082 3445 00</w:t>
                    </w:r>
                  </w:p>
                  <w:p w14:paraId="58D150D8" w14:textId="51CE71BB" w:rsidR="001745EB" w:rsidRPr="001745EB" w:rsidRDefault="001745EB" w:rsidP="00693ED8">
                    <w:pPr>
                      <w:rPr>
                        <w:rFonts w:ascii="Bitter" w:hAnsi="Bitter"/>
                        <w:bCs/>
                        <w:sz w:val="16"/>
                        <w:szCs w:val="22"/>
                      </w:rPr>
                    </w:pPr>
                    <w:r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BIC GENODE61</w:t>
                    </w:r>
                    <w:r w:rsidR="007C1501">
                      <w:rPr>
                        <w:rFonts w:ascii="Bitter" w:hAnsi="Bitter"/>
                        <w:bCs/>
                        <w:sz w:val="16"/>
                        <w:szCs w:val="22"/>
                      </w:rPr>
                      <w:t>OG1</w:t>
                    </w:r>
                  </w:p>
                  <w:p w14:paraId="3C9245D3" w14:textId="77777777" w:rsidR="00693ED8" w:rsidRDefault="00693ED8" w:rsidP="00E0071F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371AC918" w14:textId="59399B68" w:rsidR="00A43F24" w:rsidRDefault="00A43F24" w:rsidP="00E0071F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20BCE6F" w14:textId="69FB3025" w:rsidR="00FF506C" w:rsidRDefault="00FF506C" w:rsidP="00E0071F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6472E1A4" w14:textId="2647477E" w:rsidR="00FF506C" w:rsidRDefault="00FF506C" w:rsidP="00E0071F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2B1A6C45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50D7F638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103E4571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139487E0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1CA769FA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6077E644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3F298D6A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D3FCAA1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963199E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558897BA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E8D0101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262E403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4912FCB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58DC316D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311F7F90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507A69F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767E509F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682A1799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E061FE0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A9BC216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89FC270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6D168131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772D32C5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041AB46C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7B919454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28551888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6145BDE" w14:textId="77777777" w:rsidR="00FF506C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4"/>
                        <w:szCs w:val="14"/>
                        <w:lang w:val="it-IT"/>
                      </w:rPr>
                    </w:pPr>
                  </w:p>
                  <w:p w14:paraId="4D935776" w14:textId="639AD619" w:rsidR="00FF506C" w:rsidRPr="009F0226" w:rsidRDefault="00FF506C" w:rsidP="009F0226">
                    <w:pPr>
                      <w:ind w:left="142" w:right="-382" w:hanging="30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bookmarkStart w:id="1" w:name="_Hlk69725629"/>
                    <w:proofErr w:type="spellStart"/>
                    <w:r w:rsidRPr="009F0226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Geschäftsführer</w:t>
                    </w:r>
                    <w:proofErr w:type="spellEnd"/>
                    <w:r w:rsidRPr="009F0226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:</w:t>
                    </w:r>
                  </w:p>
                  <w:p w14:paraId="288F365D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9F0226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Markus Spettel</w:t>
                    </w:r>
                  </w:p>
                  <w:p w14:paraId="1925683A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</w:p>
                  <w:p w14:paraId="4B1C35C3" w14:textId="61201992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Vorsitzender des</w:t>
                    </w:r>
                    <w:r w:rsidR="006850B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9F022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Aufsichtsrates:</w:t>
                    </w:r>
                  </w:p>
                  <w:p w14:paraId="144758A1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sz w:val="16"/>
                        <w:szCs w:val="16"/>
                      </w:rPr>
                      <w:t>Bürgermeister Jonathan Berggötz</w:t>
                    </w:r>
                  </w:p>
                  <w:p w14:paraId="101FC35A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2D960347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Amtsgericht </w:t>
                    </w: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Freiburg</w:t>
                    </w:r>
                  </w:p>
                  <w:p w14:paraId="6F087B61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HRB 722551</w:t>
                    </w:r>
                  </w:p>
                  <w:p w14:paraId="3372281B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D7974FE" w14:textId="77777777" w:rsidR="00FF506C" w:rsidRPr="009F0226" w:rsidRDefault="00FF506C" w:rsidP="00FF506C">
                    <w:pPr>
                      <w:ind w:firstLine="112"/>
                      <w:rPr>
                        <w:sz w:val="16"/>
                        <w:szCs w:val="16"/>
                      </w:rPr>
                    </w:pPr>
                    <w:proofErr w:type="spellStart"/>
                    <w:r w:rsidRPr="009F0226">
                      <w:rPr>
                        <w:rFonts w:ascii="Arial" w:hAnsi="Arial" w:cs="Arial"/>
                        <w:sz w:val="16"/>
                        <w:szCs w:val="16"/>
                      </w:rPr>
                      <w:t>USt</w:t>
                    </w:r>
                    <w:proofErr w:type="spellEnd"/>
                    <w:r w:rsidRPr="009F02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.-Nr.: </w:t>
                    </w: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DE334531731</w:t>
                    </w:r>
                  </w:p>
                  <w:p w14:paraId="7789FE4D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EDBB80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23EC3CA" w14:textId="77777777" w:rsidR="00FF506C" w:rsidRPr="009F0226" w:rsidRDefault="00FF506C" w:rsidP="00FF506C">
                    <w:pPr>
                      <w:ind w:left="360" w:hanging="24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sz w:val="16"/>
                        <w:szCs w:val="16"/>
                      </w:rPr>
                      <w:t>Bankkonto:</w:t>
                    </w:r>
                  </w:p>
                  <w:p w14:paraId="4CE9EF41" w14:textId="77777777" w:rsidR="00FF506C" w:rsidRPr="009F0226" w:rsidRDefault="00FF506C" w:rsidP="00FF506C">
                    <w:pPr>
                      <w:ind w:firstLine="11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Volksbank eG - Die </w:t>
                    </w:r>
                    <w:proofErr w:type="spellStart"/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Gestalterbank</w:t>
                    </w:r>
                    <w:proofErr w:type="spellEnd"/>
                  </w:p>
                  <w:p w14:paraId="458C6668" w14:textId="77777777" w:rsidR="00FF506C" w:rsidRPr="009F0226" w:rsidRDefault="00FF506C" w:rsidP="00FF506C">
                    <w:pPr>
                      <w:ind w:firstLine="11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Kontonummer 82344500</w:t>
                    </w:r>
                  </w:p>
                  <w:p w14:paraId="36417CCC" w14:textId="77777777" w:rsidR="00FF506C" w:rsidRPr="009F0226" w:rsidRDefault="00FF506C" w:rsidP="00FF506C">
                    <w:pPr>
                      <w:ind w:firstLine="11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Bankleitzahl 664 900 00</w:t>
                    </w:r>
                  </w:p>
                  <w:p w14:paraId="095D6FDC" w14:textId="77777777" w:rsidR="00FF506C" w:rsidRPr="009F0226" w:rsidRDefault="00FF506C" w:rsidP="00FF506C">
                    <w:pPr>
                      <w:ind w:firstLine="11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IBAN DE45 6649 0000 0082 3445 00</w:t>
                    </w:r>
                  </w:p>
                  <w:bookmarkEnd w:id="1"/>
                  <w:p w14:paraId="609904EA" w14:textId="77777777" w:rsidR="00FF506C" w:rsidRPr="009F0226" w:rsidRDefault="00FF506C" w:rsidP="00FF506C">
                    <w:pPr>
                      <w:ind w:firstLine="1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9F0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BIC GENODE61OG1</w:t>
                    </w:r>
                  </w:p>
                  <w:p w14:paraId="178E6A5E" w14:textId="77777777" w:rsidR="00FF506C" w:rsidRDefault="00FF506C" w:rsidP="00E0071F">
                    <w:pPr>
                      <w:rPr>
                        <w:rFonts w:ascii="Bitter" w:hAnsi="Bitter"/>
                        <w:b/>
                      </w:rPr>
                    </w:pPr>
                  </w:p>
                  <w:p w14:paraId="1E1DBF86" w14:textId="77777777" w:rsidR="00A43F24" w:rsidRPr="00497B40" w:rsidRDefault="00A43F24" w:rsidP="00E0071F">
                    <w:pPr>
                      <w:rPr>
                        <w:rFonts w:ascii="Bitter" w:hAnsi="Bitte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6B"/>
    <w:rsid w:val="000402E6"/>
    <w:rsid w:val="00083A37"/>
    <w:rsid w:val="000E14F4"/>
    <w:rsid w:val="000F0845"/>
    <w:rsid w:val="0012537B"/>
    <w:rsid w:val="00160720"/>
    <w:rsid w:val="001745EB"/>
    <w:rsid w:val="00175EF2"/>
    <w:rsid w:val="001917A0"/>
    <w:rsid w:val="001E700C"/>
    <w:rsid w:val="00367003"/>
    <w:rsid w:val="003828F7"/>
    <w:rsid w:val="004904AE"/>
    <w:rsid w:val="00497B40"/>
    <w:rsid w:val="004E5D91"/>
    <w:rsid w:val="00611AE7"/>
    <w:rsid w:val="006850B5"/>
    <w:rsid w:val="00693ED8"/>
    <w:rsid w:val="006A3379"/>
    <w:rsid w:val="006A7FF3"/>
    <w:rsid w:val="006C445F"/>
    <w:rsid w:val="007C1501"/>
    <w:rsid w:val="00880772"/>
    <w:rsid w:val="0089281F"/>
    <w:rsid w:val="008D2412"/>
    <w:rsid w:val="008D2B5F"/>
    <w:rsid w:val="008F4FAE"/>
    <w:rsid w:val="00902DB9"/>
    <w:rsid w:val="00927A12"/>
    <w:rsid w:val="009F0226"/>
    <w:rsid w:val="009F5440"/>
    <w:rsid w:val="00A307D9"/>
    <w:rsid w:val="00A43F24"/>
    <w:rsid w:val="00A600DE"/>
    <w:rsid w:val="00A87238"/>
    <w:rsid w:val="00AC2DA0"/>
    <w:rsid w:val="00AD60F7"/>
    <w:rsid w:val="00B4351A"/>
    <w:rsid w:val="00BD751E"/>
    <w:rsid w:val="00BF08F6"/>
    <w:rsid w:val="00C30FC5"/>
    <w:rsid w:val="00D83E3C"/>
    <w:rsid w:val="00D93FF0"/>
    <w:rsid w:val="00DA4F09"/>
    <w:rsid w:val="00DA66C2"/>
    <w:rsid w:val="00DB5E6B"/>
    <w:rsid w:val="00DB695B"/>
    <w:rsid w:val="00E0071F"/>
    <w:rsid w:val="00E40C45"/>
    <w:rsid w:val="00E515DF"/>
    <w:rsid w:val="00E633B1"/>
    <w:rsid w:val="00E659E4"/>
    <w:rsid w:val="00E9048C"/>
    <w:rsid w:val="00FB300C"/>
    <w:rsid w:val="00FE663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9FE46"/>
  <w15:chartTrackingRefBased/>
  <w15:docId w15:val="{59FA849F-59A2-DB4F-BAEF-AF74E51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xtkörper CS)"/>
        <w:sz w:val="15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412"/>
    <w:pPr>
      <w:spacing w:line="312" w:lineRule="auto"/>
    </w:pPr>
    <w:rPr>
      <w:rFonts w:ascii="Georgia" w:hAnsi="Georgia"/>
      <w:sz w:val="1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11AE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E6B"/>
  </w:style>
  <w:style w:type="paragraph" w:styleId="Fuzeile">
    <w:name w:val="footer"/>
    <w:basedOn w:val="Standard"/>
    <w:link w:val="FuzeileZchn"/>
    <w:uiPriority w:val="99"/>
    <w:unhideWhenUsed/>
    <w:rsid w:val="00DB5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E6B"/>
  </w:style>
  <w:style w:type="paragraph" w:customStyle="1" w:styleId="FENSTERZEILE">
    <w:name w:val="FENSTERZEILE"/>
    <w:basedOn w:val="Standard"/>
    <w:next w:val="Standard"/>
    <w:qFormat/>
    <w:rsid w:val="00175EF2"/>
    <w:pPr>
      <w:spacing w:after="240"/>
    </w:pPr>
    <w:rPr>
      <w:rFonts w:ascii="Bitter" w:hAnsi="Bitter"/>
      <w:sz w:val="13"/>
    </w:rPr>
  </w:style>
  <w:style w:type="paragraph" w:customStyle="1" w:styleId="Formatvorlage1">
    <w:name w:val="Formatvorlage1"/>
    <w:basedOn w:val="Standard"/>
    <w:qFormat/>
    <w:rsid w:val="00175EF2"/>
    <w:pPr>
      <w:ind w:right="6521"/>
    </w:pPr>
  </w:style>
  <w:style w:type="paragraph" w:customStyle="1" w:styleId="ADRESSFELD">
    <w:name w:val="ADRESSFELD"/>
    <w:basedOn w:val="Standard"/>
    <w:qFormat/>
    <w:rsid w:val="00175EF2"/>
    <w:pPr>
      <w:ind w:right="3119"/>
    </w:pPr>
  </w:style>
  <w:style w:type="paragraph" w:customStyle="1" w:styleId="DATUM">
    <w:name w:val="DATUM"/>
    <w:basedOn w:val="ADRESSFELD"/>
    <w:qFormat/>
    <w:rsid w:val="00C30FC5"/>
    <w:pPr>
      <w:tabs>
        <w:tab w:val="left" w:pos="7711"/>
      </w:tabs>
      <w:ind w:right="-2608"/>
      <w:jc w:val="right"/>
    </w:pPr>
  </w:style>
  <w:style w:type="paragraph" w:customStyle="1" w:styleId="BETREFF">
    <w:name w:val="BETREFF"/>
    <w:basedOn w:val="ADRESSFELD"/>
    <w:qFormat/>
    <w:rsid w:val="009F5440"/>
    <w:rPr>
      <w:sz w:val="32"/>
    </w:rPr>
  </w:style>
  <w:style w:type="character" w:styleId="Hyperlink">
    <w:name w:val="Hyperlink"/>
    <w:basedOn w:val="Absatz-Standardschriftart"/>
    <w:uiPriority w:val="99"/>
    <w:unhideWhenUsed/>
    <w:rsid w:val="00497B40"/>
    <w:rPr>
      <w:rFonts w:ascii="Bitter SemiBold" w:hAnsi="Bitter SemiBold"/>
      <w:b/>
      <w:i w:val="0"/>
      <w:color w:val="000000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B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7B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91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AE7"/>
    <w:rPr>
      <w:rFonts w:ascii="Calibri" w:hAnsi="Calibri" w:cs="Calibri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611AE7"/>
    <w:rPr>
      <w:b/>
      <w:bCs/>
    </w:rPr>
  </w:style>
  <w:style w:type="paragraph" w:styleId="KeinLeerraum">
    <w:name w:val="No Spacing"/>
    <w:uiPriority w:val="1"/>
    <w:qFormat/>
    <w:rsid w:val="00611AE7"/>
    <w:rPr>
      <w:rFonts w:ascii="Georgia" w:hAnsi="Georg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reiwelten.com" TargetMode="External"/><Relationship Id="rId2" Type="http://schemas.openxmlformats.org/officeDocument/2006/relationships/hyperlink" Target="mailto:info@dreiwelte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Vornehm</dc:creator>
  <cp:keywords/>
  <dc:description/>
  <cp:lastModifiedBy>Weißer, Nadine</cp:lastModifiedBy>
  <cp:revision>9</cp:revision>
  <dcterms:created xsi:type="dcterms:W3CDTF">2022-01-21T10:08:00Z</dcterms:created>
  <dcterms:modified xsi:type="dcterms:W3CDTF">2022-04-22T12:38:00Z</dcterms:modified>
</cp:coreProperties>
</file>