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31E4C" w14:textId="0FD0A84E" w:rsidR="009F5440" w:rsidRPr="009F5440" w:rsidRDefault="00A47C4B" w:rsidP="005E6450">
      <w:pPr>
        <w:pStyle w:val="BETREFF"/>
        <w:ind w:right="0"/>
        <w:rPr>
          <w:szCs w:val="32"/>
        </w:rPr>
      </w:pPr>
      <w:r>
        <w:rPr>
          <w:szCs w:val="32"/>
        </w:rPr>
        <w:t>Kosten</w:t>
      </w:r>
      <w:r w:rsidR="005A4E47">
        <w:rPr>
          <w:szCs w:val="32"/>
        </w:rPr>
        <w:t xml:space="preserve">los durch drei Welten </w:t>
      </w:r>
      <w:r w:rsidR="008E1ED8">
        <w:rPr>
          <w:szCs w:val="32"/>
        </w:rPr>
        <w:t>r</w:t>
      </w:r>
      <w:r w:rsidR="005A4E47">
        <w:rPr>
          <w:szCs w:val="32"/>
        </w:rPr>
        <w:t>eisen</w:t>
      </w:r>
    </w:p>
    <w:p w14:paraId="1ABDEE67" w14:textId="77777777" w:rsidR="006A7FF3" w:rsidRDefault="006A7FF3" w:rsidP="00175EF2">
      <w:pPr>
        <w:pStyle w:val="ADRESSFELD"/>
        <w:rPr>
          <w:rFonts w:ascii="Bitter SemiBold" w:hAnsi="Bitter SemiBold"/>
        </w:rPr>
      </w:pPr>
    </w:p>
    <w:p w14:paraId="4459D8BB" w14:textId="77777777" w:rsidR="006A7FF3" w:rsidRDefault="006A7FF3" w:rsidP="00175EF2">
      <w:pPr>
        <w:pStyle w:val="ADRESSFELD"/>
        <w:rPr>
          <w:rFonts w:ascii="Bitter SemiBold" w:hAnsi="Bitter SemiBold"/>
        </w:rPr>
        <w:sectPr w:rsidR="006A7FF3" w:rsidSect="008D2412">
          <w:headerReference w:type="default" r:id="rId6"/>
          <w:headerReference w:type="first" r:id="rId7"/>
          <w:type w:val="continuous"/>
          <w:pgSz w:w="11900" w:h="16840"/>
          <w:pgMar w:top="2693" w:right="3402" w:bottom="907" w:left="1134" w:header="170" w:footer="907" w:gutter="0"/>
          <w:cols w:space="708"/>
          <w:titlePg/>
          <w:docGrid w:linePitch="360"/>
        </w:sectPr>
      </w:pPr>
    </w:p>
    <w:p w14:paraId="735A2A83" w14:textId="77777777" w:rsidR="00A47C4B" w:rsidRDefault="00A47C4B" w:rsidP="00A47C4B">
      <w:pPr>
        <w:ind w:right="284"/>
        <w:rPr>
          <w:sz w:val="22"/>
          <w:szCs w:val="22"/>
        </w:rPr>
      </w:pPr>
      <w:r w:rsidRPr="005A4E47">
        <w:rPr>
          <w:sz w:val="22"/>
          <w:szCs w:val="22"/>
        </w:rPr>
        <w:t xml:space="preserve">Ein Bus, drei Welten, keine Kosten: Ab Mittwoch, 20. Juli sind die Attraktionen der DreiWelten Card an sechs Terminen ohne Fahrtkosten ganz einfach mit dem Bus zu erreichen. Die Tour führt von den Triberger Wasserfällen im Schwarzwald bis zum Rheinfall in der Schweiz.  „Alle DreiWelten Card Besitzer dürfen an den Haltestellen kostenlos einfach einsteigen“, erklärt Nadine Weißer, Projektleiterin der Gästekarte, die seit einem Jahr die für Touristen entwickelte Karte auch an Bürger aus der Region verkauft. „Immer mehr Menschen aus der Region nutzen die DreiWelten </w:t>
      </w:r>
      <w:proofErr w:type="spellStart"/>
      <w:r w:rsidRPr="005A4E47">
        <w:rPr>
          <w:sz w:val="22"/>
          <w:szCs w:val="22"/>
        </w:rPr>
        <w:t>BürgerCard</w:t>
      </w:r>
      <w:proofErr w:type="spellEnd"/>
      <w:r w:rsidRPr="005A4E47">
        <w:rPr>
          <w:sz w:val="22"/>
          <w:szCs w:val="22"/>
        </w:rPr>
        <w:t xml:space="preserve">“, berichtet Nadine Weißer von einer guten Nachfrage. Der Grund: Mit der kleinen Karte können die Besitzer 365 Tage lang über 120 Attraktionen nutzen – ebenfalls kostenfrei. Damit das Angebot gerade im Sommer noch attraktiver wird, schenkt die DreiWelten Tourismus GmbH ihren Kunden die Fahrtkosten für die Wege dazwischen. Der Reisebus mit 49 Sitzplätzen startet an sechs Terminen morgens um 8.30 Uhr in Triberg und fährt über St. Georgen, Königsfeld, Unterkirnach, Vöhrenbach, </w:t>
      </w:r>
      <w:proofErr w:type="spellStart"/>
      <w:r w:rsidRPr="005A4E47">
        <w:rPr>
          <w:sz w:val="22"/>
          <w:szCs w:val="22"/>
        </w:rPr>
        <w:t>Schwennigen</w:t>
      </w:r>
      <w:proofErr w:type="spellEnd"/>
      <w:r w:rsidRPr="005A4E47">
        <w:rPr>
          <w:sz w:val="22"/>
          <w:szCs w:val="22"/>
        </w:rPr>
        <w:t>, Bad Dürrheim, Donaueschingen, Bräunlingen, Hüfingen und Blumberg (</w:t>
      </w:r>
      <w:proofErr w:type="spellStart"/>
      <w:r w:rsidRPr="005A4E47">
        <w:rPr>
          <w:sz w:val="22"/>
          <w:szCs w:val="22"/>
        </w:rPr>
        <w:t>Sauschwänzlebahn</w:t>
      </w:r>
      <w:proofErr w:type="spellEnd"/>
      <w:r w:rsidRPr="005A4E47">
        <w:rPr>
          <w:sz w:val="22"/>
          <w:szCs w:val="22"/>
        </w:rPr>
        <w:t xml:space="preserve">) an den </w:t>
      </w:r>
      <w:proofErr w:type="spellStart"/>
      <w:r w:rsidRPr="005A4E47">
        <w:rPr>
          <w:sz w:val="22"/>
          <w:szCs w:val="22"/>
        </w:rPr>
        <w:t>Reihnfall</w:t>
      </w:r>
      <w:proofErr w:type="spellEnd"/>
      <w:r w:rsidRPr="005A4E47">
        <w:rPr>
          <w:sz w:val="22"/>
          <w:szCs w:val="22"/>
        </w:rPr>
        <w:t xml:space="preserve"> in die Schweiz. An alle Haltestellen können DreiWelten </w:t>
      </w:r>
      <w:proofErr w:type="spellStart"/>
      <w:r w:rsidRPr="005A4E47">
        <w:rPr>
          <w:sz w:val="22"/>
          <w:szCs w:val="22"/>
        </w:rPr>
        <w:t>BürgerCard</w:t>
      </w:r>
      <w:proofErr w:type="spellEnd"/>
      <w:r w:rsidRPr="005A4E47">
        <w:rPr>
          <w:sz w:val="22"/>
          <w:szCs w:val="22"/>
        </w:rPr>
        <w:t xml:space="preserve"> Inhaber und Gäste der entsprechenden Partnerunterkünfte den QR-Code einfach einscannen und in den Bus einsteigen. „An den Zwischenstopps können die Passagiere aussteigen und dort die Attraktionen nutzen“, sagt Nadine Weißer, die sehr gespannt ist, auf welche Resonanz das Angebot trifft. Sicher ist: Der Bus macht die Karte, die 120 kostenlose Eintritte vom Musical über Museen bis zur Schifffahrt bietet, auch für Menschen attraktiv, die ihr privates Fahrzeug in Zukunft weniger nutzen möchten. „Wir wollten gerade jetzt mit einem öffentlichen Verkehrsmittel und einem unkomplizierten Zustieg eine günstige und umweltfreundliche Anreise zu den Highlights der DreiWelten Card schaffen.“  </w:t>
      </w:r>
    </w:p>
    <w:p w14:paraId="4007DEE8" w14:textId="77777777" w:rsidR="005A4E47" w:rsidRPr="005A4E47" w:rsidRDefault="005A4E47" w:rsidP="00A47C4B">
      <w:pPr>
        <w:ind w:right="284"/>
        <w:rPr>
          <w:sz w:val="22"/>
          <w:szCs w:val="22"/>
        </w:rPr>
      </w:pPr>
    </w:p>
    <w:p w14:paraId="2EFDF12D" w14:textId="651DD09C" w:rsidR="005E6450" w:rsidRPr="005A4E47" w:rsidRDefault="00A47C4B" w:rsidP="00A47C4B">
      <w:pPr>
        <w:ind w:right="284"/>
        <w:rPr>
          <w:sz w:val="16"/>
          <w:szCs w:val="22"/>
        </w:rPr>
      </w:pPr>
      <w:r w:rsidRPr="005A4E47">
        <w:rPr>
          <w:sz w:val="22"/>
          <w:szCs w:val="22"/>
        </w:rPr>
        <w:t>INFO: Ein spontaner Zustieg ist an allen Haltestellen möglich. Wer einen Platz reservieren möchte, meldet sich am besten unter https://www.dreiwelten.com/dreiweltenbus an. Termine sind Mittwoch, 20. Juli, Donnerstag, 28. Juli, Donnerstag, 4. August, Donnerstag, 11. August, Dienstag, 23. August, Mittwoch, 31. August. Hinweis: Für die Einreise in die Schweiz ist ein gültiger Ausweis nötig.</w:t>
      </w:r>
    </w:p>
    <w:sectPr w:rsidR="005E6450" w:rsidRPr="005A4E47" w:rsidSect="008D2412">
      <w:type w:val="continuous"/>
      <w:pgSz w:w="11900" w:h="16840"/>
      <w:pgMar w:top="3119" w:right="3402" w:bottom="907" w:left="1134" w:header="17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940D0" w14:textId="77777777" w:rsidR="00441B95" w:rsidRDefault="00441B95" w:rsidP="00DB5E6B">
      <w:r>
        <w:separator/>
      </w:r>
    </w:p>
  </w:endnote>
  <w:endnote w:type="continuationSeparator" w:id="0">
    <w:p w14:paraId="4B53B27C" w14:textId="77777777" w:rsidR="00441B95" w:rsidRDefault="00441B95" w:rsidP="00DB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itter">
    <w:panose1 w:val="00000000000000000000"/>
    <w:charset w:val="4D"/>
    <w:family w:val="auto"/>
    <w:pitch w:val="variable"/>
    <w:sig w:usb0="A00002FF" w:usb1="400020FB" w:usb2="00000000" w:usb3="00000000" w:csb0="00000197" w:csb1="00000000"/>
  </w:font>
  <w:font w:name="Bitter SemiBold">
    <w:panose1 w:val="00000000000000000000"/>
    <w:charset w:val="4D"/>
    <w:family w:val="auto"/>
    <w:pitch w:val="variable"/>
    <w:sig w:usb0="A00002FF" w:usb1="400020F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6CF42" w14:textId="77777777" w:rsidR="00441B95" w:rsidRDefault="00441B95" w:rsidP="00DB5E6B">
      <w:r>
        <w:separator/>
      </w:r>
    </w:p>
  </w:footnote>
  <w:footnote w:type="continuationSeparator" w:id="0">
    <w:p w14:paraId="72A00F41" w14:textId="77777777" w:rsidR="00441B95" w:rsidRDefault="00441B95" w:rsidP="00DB5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6E93" w14:textId="77777777" w:rsidR="00DB5E6B" w:rsidRDefault="00E0071F">
    <w:pPr>
      <w:pStyle w:val="Kopfzeile"/>
    </w:pPr>
    <w:r w:rsidRPr="00E0071F">
      <w:t xml:space="preserve"> </w:t>
    </w:r>
    <w:r>
      <w:rPr>
        <w:noProof/>
      </w:rPr>
      <w:drawing>
        <wp:anchor distT="0" distB="0" distL="114300" distR="114300" simplePos="0" relativeHeight="251663360" behindDoc="1" locked="1" layoutInCell="1" allowOverlap="1" wp14:anchorId="05C8013E" wp14:editId="64E4541B">
          <wp:simplePos x="0" y="0"/>
          <wp:positionH relativeFrom="page">
            <wp:posOffset>0</wp:posOffset>
          </wp:positionH>
          <wp:positionV relativeFrom="page">
            <wp:posOffset>0</wp:posOffset>
          </wp:positionV>
          <wp:extent cx="7555230" cy="10691495"/>
          <wp:effectExtent l="0" t="0" r="127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495"/>
                  </a:xfrm>
                  <a:prstGeom prst="rect">
                    <a:avLst/>
                  </a:prstGeom>
                  <a:ln w="127000">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E357" w14:textId="77777777" w:rsidR="00E0071F" w:rsidRDefault="00E0071F">
    <w:pPr>
      <w:pStyle w:val="Kopfzeile"/>
    </w:pPr>
    <w:r>
      <w:rPr>
        <w:noProof/>
      </w:rPr>
      <w:drawing>
        <wp:anchor distT="0" distB="0" distL="114300" distR="114300" simplePos="0" relativeHeight="251659264" behindDoc="1" locked="1" layoutInCell="1" allowOverlap="1" wp14:anchorId="4A645180" wp14:editId="05977C76">
          <wp:simplePos x="0" y="0"/>
          <wp:positionH relativeFrom="page">
            <wp:posOffset>0</wp:posOffset>
          </wp:positionH>
          <wp:positionV relativeFrom="page">
            <wp:posOffset>0</wp:posOffset>
          </wp:positionV>
          <wp:extent cx="7554595" cy="10691495"/>
          <wp:effectExtent l="0" t="0" r="1905"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4595" cy="10691495"/>
                  </a:xfrm>
                  <a:prstGeom prst="rect">
                    <a:avLst/>
                  </a:prstGeom>
                  <a:ln w="127000">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1" layoutInCell="1" allowOverlap="0" wp14:anchorId="1F8E6FFE" wp14:editId="366B34CC">
              <wp:simplePos x="0" y="0"/>
              <wp:positionH relativeFrom="column">
                <wp:posOffset>4794885</wp:posOffset>
              </wp:positionH>
              <wp:positionV relativeFrom="page">
                <wp:posOffset>1682750</wp:posOffset>
              </wp:positionV>
              <wp:extent cx="1915795" cy="960755"/>
              <wp:effectExtent l="0" t="0" r="0" b="0"/>
              <wp:wrapNone/>
              <wp:docPr id="3" name="Textfeld 3"/>
              <wp:cNvGraphicFramePr/>
              <a:graphic xmlns:a="http://schemas.openxmlformats.org/drawingml/2006/main">
                <a:graphicData uri="http://schemas.microsoft.com/office/word/2010/wordprocessingShape">
                  <wps:wsp>
                    <wps:cNvSpPr txBox="1"/>
                    <wps:spPr>
                      <a:xfrm>
                        <a:off x="0" y="0"/>
                        <a:ext cx="1915795" cy="960755"/>
                      </a:xfrm>
                      <a:prstGeom prst="rect">
                        <a:avLst/>
                      </a:prstGeom>
                      <a:noFill/>
                      <a:ln w="6350">
                        <a:noFill/>
                      </a:ln>
                    </wps:spPr>
                    <wps:txbx>
                      <w:txbxContent>
                        <w:p w14:paraId="0C978EE4" w14:textId="77777777" w:rsidR="00E0071F" w:rsidRPr="00497B40" w:rsidRDefault="00E0071F" w:rsidP="00E0071F">
                          <w:pPr>
                            <w:rPr>
                              <w:rFonts w:ascii="Bitter" w:hAnsi="Bitter"/>
                            </w:rPr>
                          </w:pPr>
                          <w:r w:rsidRPr="00497B40">
                            <w:rPr>
                              <w:rFonts w:ascii="Bitter" w:hAnsi="Bitter"/>
                            </w:rPr>
                            <w:t>Luisenstraße 7</w:t>
                          </w:r>
                        </w:p>
                        <w:p w14:paraId="2D516B3D" w14:textId="77777777" w:rsidR="00E0071F" w:rsidRPr="00497B40" w:rsidRDefault="00E0071F" w:rsidP="00E0071F">
                          <w:pPr>
                            <w:rPr>
                              <w:rFonts w:ascii="Bitter" w:hAnsi="Bitter"/>
                            </w:rPr>
                          </w:pPr>
                          <w:r w:rsidRPr="00497B40">
                            <w:rPr>
                              <w:rFonts w:ascii="Bitter" w:hAnsi="Bitter"/>
                            </w:rPr>
                            <w:t>78073 Bad Dürrheim</w:t>
                          </w:r>
                        </w:p>
                        <w:p w14:paraId="278BD5A8" w14:textId="77777777" w:rsidR="00E0071F" w:rsidRPr="00497B40" w:rsidRDefault="00E0071F" w:rsidP="00E0071F">
                          <w:pPr>
                            <w:rPr>
                              <w:rFonts w:ascii="Bitter" w:hAnsi="Bitter"/>
                            </w:rPr>
                          </w:pPr>
                          <w:r>
                            <w:rPr>
                              <w:rFonts w:ascii="Bitter SemiBold" w:hAnsi="Bitter SemiBold"/>
                            </w:rPr>
                            <w:t>T</w:t>
                          </w:r>
                          <w:r w:rsidR="00B4351A">
                            <w:rPr>
                              <w:rFonts w:ascii="Bitter SemiBold" w:hAnsi="Bitter SemiBold"/>
                            </w:rPr>
                            <w:t>el</w:t>
                          </w:r>
                          <w:r w:rsidRPr="00497B40">
                            <w:rPr>
                              <w:rFonts w:ascii="Bitter" w:hAnsi="Bitter"/>
                            </w:rPr>
                            <w:t xml:space="preserve"> +49 (0) </w:t>
                          </w:r>
                          <w:r w:rsidR="00B4351A" w:rsidRPr="00B4351A">
                            <w:rPr>
                              <w:rFonts w:ascii="Bitter" w:hAnsi="Bitter"/>
                            </w:rPr>
                            <w:t xml:space="preserve">7726 / 978 890 </w:t>
                          </w:r>
                          <w:r w:rsidR="00B4351A">
                            <w:rPr>
                              <w:rFonts w:ascii="Bitter" w:hAnsi="Bitter"/>
                            </w:rPr>
                            <w:t>0</w:t>
                          </w:r>
                        </w:p>
                        <w:p w14:paraId="3A906759" w14:textId="77777777" w:rsidR="00E0071F" w:rsidRPr="00902DB9" w:rsidRDefault="00E0071F" w:rsidP="00E0071F">
                          <w:pPr>
                            <w:rPr>
                              <w:rFonts w:ascii="Bitter" w:hAnsi="Bitter"/>
                            </w:rPr>
                          </w:pPr>
                          <w:r w:rsidRPr="00902DB9">
                            <w:rPr>
                              <w:rFonts w:ascii="Bitter SemiBold" w:hAnsi="Bitter SemiBold"/>
                            </w:rPr>
                            <w:t>E</w:t>
                          </w:r>
                          <w:r w:rsidR="00B4351A">
                            <w:rPr>
                              <w:rFonts w:ascii="Bitter SemiBold" w:hAnsi="Bitter SemiBold"/>
                            </w:rPr>
                            <w:t>-Mail</w:t>
                          </w:r>
                          <w:r w:rsidRPr="00497B40">
                            <w:rPr>
                              <w:rFonts w:ascii="Bitter" w:hAnsi="Bitter"/>
                            </w:rPr>
                            <w:t xml:space="preserve"> </w:t>
                          </w:r>
                          <w:r w:rsidR="00B4351A">
                            <w:rPr>
                              <w:rFonts w:ascii="Bitter" w:hAnsi="Bitter"/>
                            </w:rPr>
                            <w:t>info</w:t>
                          </w:r>
                          <w:r w:rsidRPr="00902DB9">
                            <w:rPr>
                              <w:rFonts w:ascii="Bitter" w:hAnsi="Bitter"/>
                            </w:rPr>
                            <w:t>@dreiwelten.com</w:t>
                          </w:r>
                        </w:p>
                        <w:p w14:paraId="50D98897" w14:textId="77777777" w:rsidR="00E0071F" w:rsidRPr="00497B40" w:rsidRDefault="00E0071F" w:rsidP="00E0071F">
                          <w:pPr>
                            <w:rPr>
                              <w:rFonts w:ascii="Bitter" w:hAnsi="Bitter"/>
                            </w:rPr>
                          </w:pPr>
                          <w:r w:rsidRPr="00902DB9">
                            <w:rPr>
                              <w:rFonts w:ascii="Bitter" w:hAnsi="Bitter"/>
                              <w:b/>
                            </w:rPr>
                            <w:t>www.dreiwelten.com</w:t>
                          </w:r>
                        </w:p>
                      </w:txbxContent>
                    </wps:txbx>
                    <wps:bodyPr rot="0" spcFirstLastPara="0" vertOverflow="overflow" horzOverflow="overflow" vert="horz" wrap="square" lIns="90000" tIns="46800" rIns="28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8E6FFE" id="_x0000_t202" coordsize="21600,21600" o:spt="202" path="m,l,21600r21600,l21600,xe">
              <v:stroke joinstyle="miter"/>
              <v:path gradientshapeok="t" o:connecttype="rect"/>
            </v:shapetype>
            <v:shape id="Textfeld 3" o:spid="_x0000_s1026" type="#_x0000_t202" style="position:absolute;margin-left:377.55pt;margin-top:132.5pt;width:150.85pt;height:7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Ex+HgIAAC0EAAAOAAAAZHJzL2Uyb0RvYy54bWysU01v2zAMvQ/YfxB0X+xkcz6MOEXWIsOA&#10;oC2QDj0rshQbkEVNUmJnv36U7CRFt9MwH2RSpEjxvaflXdcochLW1aALOh6llAjNoaz1oaA/Xjaf&#10;5pQ4z3TJFGhR0LNw9G718cOyNbmYQAWqFJZgEe3y1hS08t7kSeJ4JRrmRmCExqAE2zCPrj0kpWUt&#10;Vm9UMknTadKCLY0FLpzD3Yc+SFexvpSC+ycpnfBEFRTv5uNq47oPa7JasvxgmalqPlyD/cMtGlZr&#10;bHot9cA8I0db/1GqqbkFB9KPODQJSFlzEWfAacbpu2l2FTMizoLgOHOFyf2/svzxtDPPlvjuK3RI&#10;YACkNS53uBnm6aRtwh9vSjCOEJ6vsInOEx4OLcbZbJFRwjG2mKazLAtlkttpY53/JqAhwSioRVoi&#10;Wuy0db5PvaSEZho2tVKRGqVJW9Dp5yyNB64RLK409rjdNVi+23fDAHsozziXhZ5yZ/imxuZb5vwz&#10;s8gxjoK69U+4SAXYBAaLkgrsr7/th3yEHqOUtKiZgrqfR2YFJeq7RlIWKX4osuh8mc6DY6MzmaOD&#10;3r4PZbMJOvrY3APqcoxPxPBohgNeXUxpoXlFfa9DWwwxzbF5Qf3FvPe9lPF9cLFexyTUlWF+q3eG&#10;h9IBz4DtS/fKrBkI8EjdI1zkxfJ3PPS5PRProwdZR5ICwj2sA/CoyUjz8H6C6N/6Mev2yle/AQAA&#10;//8DAFBLAwQUAAYACAAAACEAdRoosuIAAAAMAQAADwAAAGRycy9kb3ducmV2LnhtbEyP0UrDQBBF&#10;34X+wzKCL9JuUpsoMZMiggiC2NZ+wDY7JiHZ2TS7bZO/d/ukj8Nc7j0nX4+mE2caXGMZIV5EIIhL&#10;qxuuEPbfb/MnEM4r1qqzTAgTOVgXs5tcZdpeeEvnna9EKGGXKYTa+z6T0pU1GeUWticOvx87GOXD&#10;OVRSD+oSyk0nl1GUSqMaDgu16um1prLdnQzCVrlyM7WTvpcf1erdHNuvT7dHvLsdX55BeBr9Xxiu&#10;+AEdisB0sCfWTnQIj0kShyjCMk2C1DURJWmwOSCs4vQBZJHL/xLFLwAAAP//AwBQSwECLQAUAAYA&#10;CAAAACEAtoM4kv4AAADhAQAAEwAAAAAAAAAAAAAAAAAAAAAAW0NvbnRlbnRfVHlwZXNdLnhtbFBL&#10;AQItABQABgAIAAAAIQA4/SH/1gAAAJQBAAALAAAAAAAAAAAAAAAAAC8BAABfcmVscy8ucmVsc1BL&#10;AQItABQABgAIAAAAIQD5OEx+HgIAAC0EAAAOAAAAAAAAAAAAAAAAAC4CAABkcnMvZTJvRG9jLnht&#10;bFBLAQItABQABgAIAAAAIQB1Giiy4gAAAAwBAAAPAAAAAAAAAAAAAAAAAHgEAABkcnMvZG93bnJl&#10;di54bWxQSwUGAAAAAAQABADzAAAAhwUAAAAA&#10;" o:allowoverlap="f" filled="f" stroked="f" strokeweight=".5pt">
              <v:textbox inset="2.5mm,1.3mm,8mm">
                <w:txbxContent>
                  <w:p w14:paraId="0C978EE4" w14:textId="77777777" w:rsidR="00E0071F" w:rsidRPr="00497B40" w:rsidRDefault="00E0071F" w:rsidP="00E0071F">
                    <w:pPr>
                      <w:rPr>
                        <w:rFonts w:ascii="Bitter" w:hAnsi="Bitter"/>
                      </w:rPr>
                    </w:pPr>
                    <w:r w:rsidRPr="00497B40">
                      <w:rPr>
                        <w:rFonts w:ascii="Bitter" w:hAnsi="Bitter"/>
                      </w:rPr>
                      <w:t>Luisenstraße 7</w:t>
                    </w:r>
                  </w:p>
                  <w:p w14:paraId="2D516B3D" w14:textId="77777777" w:rsidR="00E0071F" w:rsidRPr="00497B40" w:rsidRDefault="00E0071F" w:rsidP="00E0071F">
                    <w:pPr>
                      <w:rPr>
                        <w:rFonts w:ascii="Bitter" w:hAnsi="Bitter"/>
                      </w:rPr>
                    </w:pPr>
                    <w:r w:rsidRPr="00497B40">
                      <w:rPr>
                        <w:rFonts w:ascii="Bitter" w:hAnsi="Bitter"/>
                      </w:rPr>
                      <w:t>78073 Bad Dürrheim</w:t>
                    </w:r>
                  </w:p>
                  <w:p w14:paraId="278BD5A8" w14:textId="77777777" w:rsidR="00E0071F" w:rsidRPr="00497B40" w:rsidRDefault="00E0071F" w:rsidP="00E0071F">
                    <w:pPr>
                      <w:rPr>
                        <w:rFonts w:ascii="Bitter" w:hAnsi="Bitter"/>
                      </w:rPr>
                    </w:pPr>
                    <w:r>
                      <w:rPr>
                        <w:rFonts w:ascii="Bitter SemiBold" w:hAnsi="Bitter SemiBold"/>
                      </w:rPr>
                      <w:t>T</w:t>
                    </w:r>
                    <w:r w:rsidR="00B4351A">
                      <w:rPr>
                        <w:rFonts w:ascii="Bitter SemiBold" w:hAnsi="Bitter SemiBold"/>
                      </w:rPr>
                      <w:t>el</w:t>
                    </w:r>
                    <w:r w:rsidRPr="00497B40">
                      <w:rPr>
                        <w:rFonts w:ascii="Bitter" w:hAnsi="Bitter"/>
                      </w:rPr>
                      <w:t xml:space="preserve"> +49 (0) </w:t>
                    </w:r>
                    <w:r w:rsidR="00B4351A" w:rsidRPr="00B4351A">
                      <w:rPr>
                        <w:rFonts w:ascii="Bitter" w:hAnsi="Bitter"/>
                      </w:rPr>
                      <w:t xml:space="preserve">7726 / 978 890 </w:t>
                    </w:r>
                    <w:r w:rsidR="00B4351A">
                      <w:rPr>
                        <w:rFonts w:ascii="Bitter" w:hAnsi="Bitter"/>
                      </w:rPr>
                      <w:t>0</w:t>
                    </w:r>
                  </w:p>
                  <w:p w14:paraId="3A906759" w14:textId="77777777" w:rsidR="00E0071F" w:rsidRPr="00902DB9" w:rsidRDefault="00E0071F" w:rsidP="00E0071F">
                    <w:pPr>
                      <w:rPr>
                        <w:rFonts w:ascii="Bitter" w:hAnsi="Bitter"/>
                      </w:rPr>
                    </w:pPr>
                    <w:r w:rsidRPr="00902DB9">
                      <w:rPr>
                        <w:rFonts w:ascii="Bitter SemiBold" w:hAnsi="Bitter SemiBold"/>
                      </w:rPr>
                      <w:t>E</w:t>
                    </w:r>
                    <w:r w:rsidR="00B4351A">
                      <w:rPr>
                        <w:rFonts w:ascii="Bitter SemiBold" w:hAnsi="Bitter SemiBold"/>
                      </w:rPr>
                      <w:t>-Mail</w:t>
                    </w:r>
                    <w:r w:rsidRPr="00497B40">
                      <w:rPr>
                        <w:rFonts w:ascii="Bitter" w:hAnsi="Bitter"/>
                      </w:rPr>
                      <w:t xml:space="preserve"> </w:t>
                    </w:r>
                    <w:r w:rsidR="00B4351A">
                      <w:rPr>
                        <w:rFonts w:ascii="Bitter" w:hAnsi="Bitter"/>
                      </w:rPr>
                      <w:t>info</w:t>
                    </w:r>
                    <w:r w:rsidRPr="00902DB9">
                      <w:rPr>
                        <w:rFonts w:ascii="Bitter" w:hAnsi="Bitter"/>
                      </w:rPr>
                      <w:t>@dreiwelten.com</w:t>
                    </w:r>
                  </w:p>
                  <w:p w14:paraId="50D98897" w14:textId="77777777" w:rsidR="00E0071F" w:rsidRPr="00497B40" w:rsidRDefault="00E0071F" w:rsidP="00E0071F">
                    <w:pPr>
                      <w:rPr>
                        <w:rFonts w:ascii="Bitter" w:hAnsi="Bitter"/>
                      </w:rPr>
                    </w:pPr>
                    <w:r w:rsidRPr="00902DB9">
                      <w:rPr>
                        <w:rFonts w:ascii="Bitter" w:hAnsi="Bitter"/>
                        <w:b/>
                      </w:rPr>
                      <w:t>www.dreiwelten.com</w:t>
                    </w:r>
                  </w:p>
                </w:txbxContent>
              </v:textbox>
              <w10:wrap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E6B"/>
    <w:rsid w:val="00081294"/>
    <w:rsid w:val="000864D2"/>
    <w:rsid w:val="00153B08"/>
    <w:rsid w:val="00175EF2"/>
    <w:rsid w:val="001E700C"/>
    <w:rsid w:val="003470E1"/>
    <w:rsid w:val="00441B95"/>
    <w:rsid w:val="00493680"/>
    <w:rsid w:val="00497B40"/>
    <w:rsid w:val="004C1917"/>
    <w:rsid w:val="004E5D91"/>
    <w:rsid w:val="00500C23"/>
    <w:rsid w:val="005A4E47"/>
    <w:rsid w:val="005E6450"/>
    <w:rsid w:val="006A7FF3"/>
    <w:rsid w:val="0089281F"/>
    <w:rsid w:val="008D2412"/>
    <w:rsid w:val="008E1ED8"/>
    <w:rsid w:val="008F4FAE"/>
    <w:rsid w:val="00902DB9"/>
    <w:rsid w:val="009F5440"/>
    <w:rsid w:val="00A47C4B"/>
    <w:rsid w:val="00A87238"/>
    <w:rsid w:val="00AC2DA0"/>
    <w:rsid w:val="00AD1846"/>
    <w:rsid w:val="00AD60F7"/>
    <w:rsid w:val="00B4351A"/>
    <w:rsid w:val="00BD751E"/>
    <w:rsid w:val="00C30FC5"/>
    <w:rsid w:val="00D83E3C"/>
    <w:rsid w:val="00DB5E6B"/>
    <w:rsid w:val="00E0071F"/>
    <w:rsid w:val="00E32187"/>
    <w:rsid w:val="00E40C45"/>
    <w:rsid w:val="00F402CD"/>
    <w:rsid w:val="00FE66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C5497"/>
  <w15:chartTrackingRefBased/>
  <w15:docId w15:val="{59FA849F-59A2-DB4F-BAEF-AF74E51D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Textkörper CS)"/>
        <w:sz w:val="15"/>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2412"/>
    <w:pPr>
      <w:spacing w:line="312" w:lineRule="auto"/>
    </w:pPr>
    <w:rPr>
      <w:rFonts w:ascii="Georgia" w:hAnsi="Georgia"/>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5E6B"/>
    <w:pPr>
      <w:tabs>
        <w:tab w:val="center" w:pos="4536"/>
        <w:tab w:val="right" w:pos="9072"/>
      </w:tabs>
    </w:pPr>
  </w:style>
  <w:style w:type="character" w:customStyle="1" w:styleId="KopfzeileZchn">
    <w:name w:val="Kopfzeile Zchn"/>
    <w:basedOn w:val="Absatz-Standardschriftart"/>
    <w:link w:val="Kopfzeile"/>
    <w:uiPriority w:val="99"/>
    <w:rsid w:val="00DB5E6B"/>
  </w:style>
  <w:style w:type="paragraph" w:styleId="Fuzeile">
    <w:name w:val="footer"/>
    <w:basedOn w:val="Standard"/>
    <w:link w:val="FuzeileZchn"/>
    <w:uiPriority w:val="99"/>
    <w:unhideWhenUsed/>
    <w:rsid w:val="00DB5E6B"/>
    <w:pPr>
      <w:tabs>
        <w:tab w:val="center" w:pos="4536"/>
        <w:tab w:val="right" w:pos="9072"/>
      </w:tabs>
    </w:pPr>
  </w:style>
  <w:style w:type="character" w:customStyle="1" w:styleId="FuzeileZchn">
    <w:name w:val="Fußzeile Zchn"/>
    <w:basedOn w:val="Absatz-Standardschriftart"/>
    <w:link w:val="Fuzeile"/>
    <w:uiPriority w:val="99"/>
    <w:rsid w:val="00DB5E6B"/>
  </w:style>
  <w:style w:type="paragraph" w:customStyle="1" w:styleId="FENSTERZEILE">
    <w:name w:val="FENSTERZEILE"/>
    <w:basedOn w:val="Standard"/>
    <w:next w:val="Standard"/>
    <w:qFormat/>
    <w:rsid w:val="00175EF2"/>
    <w:pPr>
      <w:spacing w:after="240"/>
    </w:pPr>
    <w:rPr>
      <w:rFonts w:ascii="Bitter" w:hAnsi="Bitter"/>
      <w:sz w:val="13"/>
    </w:rPr>
  </w:style>
  <w:style w:type="paragraph" w:customStyle="1" w:styleId="Formatvorlage1">
    <w:name w:val="Formatvorlage1"/>
    <w:basedOn w:val="Standard"/>
    <w:qFormat/>
    <w:rsid w:val="00175EF2"/>
    <w:pPr>
      <w:ind w:right="6521"/>
    </w:pPr>
  </w:style>
  <w:style w:type="paragraph" w:customStyle="1" w:styleId="ADRESSFELD">
    <w:name w:val="ADRESSFELD"/>
    <w:basedOn w:val="Standard"/>
    <w:qFormat/>
    <w:rsid w:val="00175EF2"/>
    <w:pPr>
      <w:ind w:right="3119"/>
    </w:pPr>
  </w:style>
  <w:style w:type="paragraph" w:customStyle="1" w:styleId="DATUM">
    <w:name w:val="DATUM"/>
    <w:basedOn w:val="ADRESSFELD"/>
    <w:qFormat/>
    <w:rsid w:val="00C30FC5"/>
    <w:pPr>
      <w:tabs>
        <w:tab w:val="left" w:pos="7711"/>
      </w:tabs>
      <w:ind w:right="-2608"/>
      <w:jc w:val="right"/>
    </w:pPr>
  </w:style>
  <w:style w:type="paragraph" w:customStyle="1" w:styleId="BETREFF">
    <w:name w:val="BETREFF"/>
    <w:basedOn w:val="ADRESSFELD"/>
    <w:qFormat/>
    <w:rsid w:val="009F5440"/>
    <w:rPr>
      <w:sz w:val="32"/>
    </w:rPr>
  </w:style>
  <w:style w:type="character" w:styleId="Hyperlink">
    <w:name w:val="Hyperlink"/>
    <w:basedOn w:val="Absatz-Standardschriftart"/>
    <w:uiPriority w:val="99"/>
    <w:unhideWhenUsed/>
    <w:rsid w:val="00497B40"/>
    <w:rPr>
      <w:rFonts w:ascii="Bitter SemiBold" w:hAnsi="Bitter SemiBold"/>
      <w:b/>
      <w:i w:val="0"/>
      <w:color w:val="000000" w:themeColor="text1"/>
      <w:u w:val="none"/>
    </w:rPr>
  </w:style>
  <w:style w:type="character" w:styleId="NichtaufgelsteErwhnung">
    <w:name w:val="Unresolved Mention"/>
    <w:basedOn w:val="Absatz-Standardschriftart"/>
    <w:uiPriority w:val="99"/>
    <w:semiHidden/>
    <w:unhideWhenUsed/>
    <w:rsid w:val="00497B40"/>
    <w:rPr>
      <w:color w:val="605E5C"/>
      <w:shd w:val="clear" w:color="auto" w:fill="E1DFDD"/>
    </w:rPr>
  </w:style>
  <w:style w:type="character" w:styleId="BesuchterLink">
    <w:name w:val="FollowedHyperlink"/>
    <w:basedOn w:val="Absatz-Standardschriftart"/>
    <w:uiPriority w:val="99"/>
    <w:semiHidden/>
    <w:unhideWhenUsed/>
    <w:rsid w:val="00497B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03415">
      <w:bodyDiv w:val="1"/>
      <w:marLeft w:val="0"/>
      <w:marRight w:val="0"/>
      <w:marTop w:val="0"/>
      <w:marBottom w:val="0"/>
      <w:divBdr>
        <w:top w:val="none" w:sz="0" w:space="0" w:color="auto"/>
        <w:left w:val="none" w:sz="0" w:space="0" w:color="auto"/>
        <w:bottom w:val="none" w:sz="0" w:space="0" w:color="auto"/>
        <w:right w:val="none" w:sz="0" w:space="0" w:color="auto"/>
      </w:divBdr>
    </w:div>
    <w:div w:id="394089651">
      <w:bodyDiv w:val="1"/>
      <w:marLeft w:val="0"/>
      <w:marRight w:val="0"/>
      <w:marTop w:val="0"/>
      <w:marBottom w:val="0"/>
      <w:divBdr>
        <w:top w:val="none" w:sz="0" w:space="0" w:color="auto"/>
        <w:left w:val="none" w:sz="0" w:space="0" w:color="auto"/>
        <w:bottom w:val="none" w:sz="0" w:space="0" w:color="auto"/>
        <w:right w:val="none" w:sz="0" w:space="0" w:color="auto"/>
      </w:divBdr>
    </w:div>
    <w:div w:id="591015753">
      <w:bodyDiv w:val="1"/>
      <w:marLeft w:val="0"/>
      <w:marRight w:val="0"/>
      <w:marTop w:val="0"/>
      <w:marBottom w:val="0"/>
      <w:divBdr>
        <w:top w:val="none" w:sz="0" w:space="0" w:color="auto"/>
        <w:left w:val="none" w:sz="0" w:space="0" w:color="auto"/>
        <w:bottom w:val="none" w:sz="0" w:space="0" w:color="auto"/>
        <w:right w:val="none" w:sz="0" w:space="0" w:color="auto"/>
      </w:divBdr>
    </w:div>
    <w:div w:id="717435970">
      <w:bodyDiv w:val="1"/>
      <w:marLeft w:val="0"/>
      <w:marRight w:val="0"/>
      <w:marTop w:val="0"/>
      <w:marBottom w:val="0"/>
      <w:divBdr>
        <w:top w:val="none" w:sz="0" w:space="0" w:color="auto"/>
        <w:left w:val="none" w:sz="0" w:space="0" w:color="auto"/>
        <w:bottom w:val="none" w:sz="0" w:space="0" w:color="auto"/>
        <w:right w:val="none" w:sz="0" w:space="0" w:color="auto"/>
      </w:divBdr>
    </w:div>
    <w:div w:id="761992025">
      <w:bodyDiv w:val="1"/>
      <w:marLeft w:val="0"/>
      <w:marRight w:val="0"/>
      <w:marTop w:val="0"/>
      <w:marBottom w:val="0"/>
      <w:divBdr>
        <w:top w:val="none" w:sz="0" w:space="0" w:color="auto"/>
        <w:left w:val="none" w:sz="0" w:space="0" w:color="auto"/>
        <w:bottom w:val="none" w:sz="0" w:space="0" w:color="auto"/>
        <w:right w:val="none" w:sz="0" w:space="0" w:color="auto"/>
      </w:divBdr>
    </w:div>
    <w:div w:id="824590763">
      <w:bodyDiv w:val="1"/>
      <w:marLeft w:val="0"/>
      <w:marRight w:val="0"/>
      <w:marTop w:val="0"/>
      <w:marBottom w:val="0"/>
      <w:divBdr>
        <w:top w:val="none" w:sz="0" w:space="0" w:color="auto"/>
        <w:left w:val="none" w:sz="0" w:space="0" w:color="auto"/>
        <w:bottom w:val="none" w:sz="0" w:space="0" w:color="auto"/>
        <w:right w:val="none" w:sz="0" w:space="0" w:color="auto"/>
      </w:divBdr>
    </w:div>
    <w:div w:id="129691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2033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Vornehm</dc:creator>
  <cp:keywords/>
  <dc:description/>
  <cp:lastModifiedBy>Weißer, Nadine</cp:lastModifiedBy>
  <cp:revision>9</cp:revision>
  <cp:lastPrinted>2022-07-19T10:03:00Z</cp:lastPrinted>
  <dcterms:created xsi:type="dcterms:W3CDTF">2021-01-22T15:50:00Z</dcterms:created>
  <dcterms:modified xsi:type="dcterms:W3CDTF">2022-07-19T10:03:00Z</dcterms:modified>
</cp:coreProperties>
</file>